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90E" w:rsidRDefault="00A00BCD">
      <w:pPr>
        <w:pStyle w:val="BodyText"/>
        <w:spacing w:before="67"/>
        <w:ind w:left="107"/>
      </w:pPr>
      <w:r>
        <w:t>DEPARTMENT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ANTHROPOLOGY</w:t>
      </w:r>
      <w:bookmarkStart w:id="0" w:name="_GoBack"/>
      <w:bookmarkEnd w:id="0"/>
    </w:p>
    <w:p w:rsidR="0063790E" w:rsidRDefault="00A00BCD">
      <w:pPr>
        <w:pStyle w:val="BodyText"/>
        <w:ind w:left="107" w:right="7313"/>
      </w:pPr>
      <w:hyperlink r:id="rId4">
        <w:r>
          <w:rPr>
            <w:color w:val="0000FF"/>
            <w:u w:val="single" w:color="0000FF"/>
          </w:rPr>
          <w:t>http://www.anth.ucsb.edu</w:t>
        </w:r>
      </w:hyperlink>
      <w:r>
        <w:rPr>
          <w:color w:val="0000FF"/>
          <w:spacing w:val="1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Letters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Science</w:t>
      </w:r>
    </w:p>
    <w:p w:rsidR="0063790E" w:rsidRDefault="00A00BCD">
      <w:pPr>
        <w:pStyle w:val="BodyText"/>
        <w:spacing w:line="252" w:lineRule="exact"/>
        <w:ind w:left="107"/>
      </w:pPr>
      <w:r>
        <w:t>University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California,</w:t>
      </w:r>
      <w:r>
        <w:rPr>
          <w:spacing w:val="-2"/>
        </w:rPr>
        <w:t xml:space="preserve"> </w:t>
      </w:r>
      <w:r>
        <w:t>Santa</w:t>
      </w:r>
      <w:r>
        <w:rPr>
          <w:spacing w:val="-3"/>
        </w:rPr>
        <w:t xml:space="preserve"> </w:t>
      </w:r>
      <w:r>
        <w:t>Barbara</w:t>
      </w:r>
    </w:p>
    <w:p w:rsidR="0063790E" w:rsidRDefault="0063790E">
      <w:pPr>
        <w:pStyle w:val="BodyText"/>
        <w:rPr>
          <w:sz w:val="14"/>
        </w:rPr>
      </w:pPr>
    </w:p>
    <w:p w:rsidR="0063790E" w:rsidRDefault="00A00BCD">
      <w:pPr>
        <w:pStyle w:val="BodyText"/>
        <w:tabs>
          <w:tab w:val="left" w:pos="6220"/>
          <w:tab w:val="left" w:pos="6960"/>
          <w:tab w:val="left" w:pos="10232"/>
        </w:tabs>
        <w:spacing w:before="92"/>
        <w:ind w:left="107"/>
      </w:pPr>
      <w:r>
        <w:t>Student</w:t>
      </w:r>
      <w:r>
        <w:rPr>
          <w:spacing w:val="-1"/>
        </w:rPr>
        <w:t xml:space="preserve"> </w:t>
      </w:r>
      <w:r>
        <w:t>Name:</w:t>
      </w:r>
      <w:r>
        <w:rPr>
          <w:u w:val="thick"/>
        </w:rPr>
        <w:tab/>
      </w:r>
      <w:r>
        <w:tab/>
        <w:t>Perm:</w:t>
      </w:r>
      <w:r>
        <w:rPr>
          <w:spacing w:val="-1"/>
        </w:rPr>
        <w:t xml:space="preserve"> 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</w:p>
    <w:p w:rsidR="0063790E" w:rsidRDefault="0063790E">
      <w:pPr>
        <w:pStyle w:val="BodyText"/>
        <w:spacing w:before="2"/>
        <w:rPr>
          <w:sz w:val="14"/>
        </w:rPr>
      </w:pPr>
    </w:p>
    <w:p w:rsidR="0063790E" w:rsidRDefault="00A00BCD">
      <w:pPr>
        <w:pStyle w:val="Title"/>
        <w:spacing w:before="92"/>
        <w:ind w:left="2586" w:right="2563"/>
        <w:rPr>
          <w:u w:val="none"/>
        </w:rPr>
      </w:pPr>
      <w:r>
        <w:t>MASTER OF ARTS – ANTHROPOLOGY</w:t>
      </w:r>
      <w:r>
        <w:rPr>
          <w:spacing w:val="1"/>
          <w:u w:val="none"/>
        </w:rPr>
        <w:t xml:space="preserve"> </w:t>
      </w:r>
      <w:r>
        <w:t>ARCHAEOLOGY</w:t>
      </w:r>
      <w:r>
        <w:rPr>
          <w:spacing w:val="-3"/>
        </w:rPr>
        <w:t xml:space="preserve"> </w:t>
      </w:r>
      <w:r>
        <w:t>SPECIALIZATION</w:t>
      </w:r>
      <w:r>
        <w:rPr>
          <w:spacing w:val="-4"/>
        </w:rPr>
        <w:t xml:space="preserve"> </w:t>
      </w:r>
      <w:r>
        <w:t>(Plan</w:t>
      </w:r>
      <w:r>
        <w:rPr>
          <w:spacing w:val="-3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Exam)</w:t>
      </w:r>
    </w:p>
    <w:p w:rsidR="0063790E" w:rsidRDefault="00A00BCD">
      <w:pPr>
        <w:pStyle w:val="Title"/>
        <w:spacing w:line="252" w:lineRule="exact"/>
        <w:ind w:firstLine="0"/>
        <w:rPr>
          <w:u w:val="none"/>
        </w:rPr>
      </w:pPr>
      <w:r>
        <w:rPr>
          <w:u w:val="none"/>
        </w:rPr>
        <w:t>For</w:t>
      </w:r>
      <w:r>
        <w:rPr>
          <w:spacing w:val="-3"/>
          <w:u w:val="none"/>
        </w:rPr>
        <w:t xml:space="preserve"> </w:t>
      </w:r>
      <w:r>
        <w:rPr>
          <w:u w:val="none"/>
        </w:rPr>
        <w:t>Students</w:t>
      </w:r>
      <w:r>
        <w:rPr>
          <w:spacing w:val="-1"/>
          <w:u w:val="none"/>
        </w:rPr>
        <w:t xml:space="preserve"> </w:t>
      </w:r>
      <w:r>
        <w:rPr>
          <w:u w:val="none"/>
        </w:rPr>
        <w:t>Entering</w:t>
      </w:r>
      <w:r>
        <w:rPr>
          <w:spacing w:val="-2"/>
          <w:u w:val="none"/>
        </w:rPr>
        <w:t xml:space="preserve"> </w:t>
      </w:r>
      <w:r>
        <w:rPr>
          <w:u w:val="none"/>
        </w:rPr>
        <w:t>AY 2021-22</w:t>
      </w:r>
    </w:p>
    <w:p w:rsidR="0063790E" w:rsidRDefault="0063790E">
      <w:pPr>
        <w:pStyle w:val="BodyText"/>
        <w:rPr>
          <w:b/>
        </w:rPr>
      </w:pPr>
    </w:p>
    <w:p w:rsidR="0063790E" w:rsidRDefault="00A00BCD">
      <w:pPr>
        <w:spacing w:before="1"/>
        <w:ind w:left="116" w:right="103"/>
        <w:jc w:val="center"/>
        <w:rPr>
          <w:i/>
        </w:rPr>
      </w:pPr>
      <w:r>
        <w:rPr>
          <w:i/>
        </w:rPr>
        <w:t>In</w:t>
      </w:r>
      <w:r>
        <w:rPr>
          <w:i/>
          <w:spacing w:val="-4"/>
        </w:rPr>
        <w:t xml:space="preserve"> </w:t>
      </w:r>
      <w:r>
        <w:rPr>
          <w:i/>
        </w:rPr>
        <w:t>addition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3"/>
        </w:rPr>
        <w:t xml:space="preserve"> </w:t>
      </w:r>
      <w:r>
        <w:rPr>
          <w:i/>
        </w:rPr>
        <w:t>departmental</w:t>
      </w:r>
      <w:r>
        <w:rPr>
          <w:i/>
          <w:spacing w:val="-4"/>
        </w:rPr>
        <w:t xml:space="preserve"> </w:t>
      </w:r>
      <w:r>
        <w:rPr>
          <w:i/>
        </w:rPr>
        <w:t>requirements,</w:t>
      </w:r>
      <w:r>
        <w:rPr>
          <w:i/>
          <w:spacing w:val="-2"/>
        </w:rPr>
        <w:t xml:space="preserve"> </w:t>
      </w:r>
      <w:r>
        <w:rPr>
          <w:i/>
        </w:rPr>
        <w:t>candidates</w:t>
      </w:r>
      <w:r>
        <w:rPr>
          <w:i/>
          <w:spacing w:val="-2"/>
        </w:rPr>
        <w:t xml:space="preserve"> </w:t>
      </w:r>
      <w:r>
        <w:rPr>
          <w:i/>
        </w:rPr>
        <w:t>for</w:t>
      </w:r>
      <w:r>
        <w:rPr>
          <w:i/>
          <w:spacing w:val="-2"/>
        </w:rPr>
        <w:t xml:space="preserve"> </w:t>
      </w:r>
      <w:r>
        <w:rPr>
          <w:i/>
        </w:rPr>
        <w:t>graduate</w:t>
      </w:r>
      <w:r>
        <w:rPr>
          <w:i/>
          <w:spacing w:val="-3"/>
        </w:rPr>
        <w:t xml:space="preserve"> </w:t>
      </w:r>
      <w:r>
        <w:rPr>
          <w:i/>
        </w:rPr>
        <w:t>degrees</w:t>
      </w:r>
      <w:r>
        <w:rPr>
          <w:i/>
          <w:spacing w:val="-2"/>
        </w:rPr>
        <w:t xml:space="preserve"> </w:t>
      </w:r>
      <w:r>
        <w:rPr>
          <w:i/>
        </w:rPr>
        <w:t>must</w:t>
      </w:r>
      <w:r>
        <w:rPr>
          <w:i/>
          <w:spacing w:val="-3"/>
        </w:rPr>
        <w:t xml:space="preserve"> </w:t>
      </w:r>
      <w:r>
        <w:rPr>
          <w:i/>
        </w:rPr>
        <w:t>fulfill</w:t>
      </w:r>
      <w:r>
        <w:rPr>
          <w:i/>
          <w:spacing w:val="-3"/>
        </w:rPr>
        <w:t xml:space="preserve"> </w:t>
      </w:r>
      <w:r>
        <w:rPr>
          <w:i/>
        </w:rPr>
        <w:t>University</w:t>
      </w:r>
      <w:r>
        <w:rPr>
          <w:i/>
          <w:spacing w:val="-58"/>
        </w:rPr>
        <w:t xml:space="preserve"> </w:t>
      </w:r>
      <w:r>
        <w:rPr>
          <w:i/>
        </w:rPr>
        <w:t>requirements</w:t>
      </w:r>
      <w:r>
        <w:rPr>
          <w:i/>
          <w:spacing w:val="-2"/>
        </w:rPr>
        <w:t xml:space="preserve"> </w:t>
      </w:r>
      <w:r>
        <w:rPr>
          <w:i/>
        </w:rPr>
        <w:t>as</w:t>
      </w:r>
      <w:r>
        <w:rPr>
          <w:i/>
          <w:spacing w:val="-2"/>
        </w:rPr>
        <w:t xml:space="preserve"> </w:t>
      </w:r>
      <w:r>
        <w:rPr>
          <w:i/>
        </w:rPr>
        <w:t>described</w:t>
      </w:r>
      <w:r>
        <w:rPr>
          <w:i/>
          <w:spacing w:val="-3"/>
        </w:rPr>
        <w:t xml:space="preserve"> </w:t>
      </w:r>
      <w:r>
        <w:rPr>
          <w:i/>
        </w:rPr>
        <w:t>in</w:t>
      </w:r>
      <w:r>
        <w:rPr>
          <w:i/>
          <w:spacing w:val="-3"/>
        </w:rPr>
        <w:t xml:space="preserve"> </w:t>
      </w:r>
      <w:r>
        <w:rPr>
          <w:i/>
        </w:rPr>
        <w:t>the</w:t>
      </w:r>
      <w:r>
        <w:rPr>
          <w:i/>
          <w:spacing w:val="-4"/>
        </w:rPr>
        <w:t xml:space="preserve"> </w:t>
      </w:r>
      <w:r>
        <w:rPr>
          <w:i/>
        </w:rPr>
        <w:t>“Graduate</w:t>
      </w:r>
      <w:r>
        <w:rPr>
          <w:i/>
          <w:spacing w:val="-3"/>
        </w:rPr>
        <w:t xml:space="preserve"> </w:t>
      </w:r>
      <w:r>
        <w:rPr>
          <w:i/>
        </w:rPr>
        <w:t>Education”</w:t>
      </w:r>
      <w:r>
        <w:rPr>
          <w:i/>
          <w:spacing w:val="-5"/>
        </w:rPr>
        <w:t xml:space="preserve"> </w:t>
      </w:r>
      <w:r>
        <w:rPr>
          <w:i/>
        </w:rPr>
        <w:t>section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2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UCSB</w:t>
      </w:r>
      <w:r>
        <w:rPr>
          <w:i/>
          <w:spacing w:val="-4"/>
        </w:rPr>
        <w:t xml:space="preserve"> </w:t>
      </w:r>
      <w:r>
        <w:rPr>
          <w:i/>
        </w:rPr>
        <w:t>General</w:t>
      </w:r>
      <w:r>
        <w:rPr>
          <w:i/>
          <w:spacing w:val="-2"/>
        </w:rPr>
        <w:t xml:space="preserve"> </w:t>
      </w:r>
      <w:r>
        <w:rPr>
          <w:i/>
        </w:rPr>
        <w:t>Catalog.</w:t>
      </w:r>
    </w:p>
    <w:p w:rsidR="0063790E" w:rsidRDefault="0063790E">
      <w:pPr>
        <w:pStyle w:val="BodyText"/>
        <w:spacing w:before="9"/>
        <w:rPr>
          <w:i/>
          <w:sz w:val="21"/>
        </w:rPr>
      </w:pPr>
    </w:p>
    <w:p w:rsidR="0063790E" w:rsidRDefault="00A00BCD">
      <w:pPr>
        <w:pStyle w:val="BodyText"/>
        <w:ind w:left="121" w:right="103"/>
        <w:jc w:val="center"/>
      </w:pPr>
      <w:r>
        <w:t>The</w:t>
      </w:r>
      <w:r>
        <w:rPr>
          <w:spacing w:val="-2"/>
        </w:rPr>
        <w:t xml:space="preserve"> </w:t>
      </w:r>
      <w:r>
        <w:t>M.A.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Anthropology, Archaeology</w:t>
      </w:r>
      <w:r>
        <w:rPr>
          <w:spacing w:val="-1"/>
        </w:rPr>
        <w:t xml:space="preserve"> </w:t>
      </w:r>
      <w:r>
        <w:t>Specialization,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viewed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integral</w:t>
      </w:r>
      <w:r>
        <w:rPr>
          <w:spacing w:val="-3"/>
        </w:rPr>
        <w:t xml:space="preserve"> </w:t>
      </w:r>
      <w:r>
        <w:t>part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preparation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doctorate; students apply to both programs.</w:t>
      </w:r>
      <w:r>
        <w:rPr>
          <w:spacing w:val="1"/>
        </w:rPr>
        <w:t xml:space="preserve"> </w:t>
      </w:r>
      <w:r>
        <w:t>Students intending to pursue only an M.A. degree in</w:t>
      </w:r>
      <w:r>
        <w:rPr>
          <w:spacing w:val="1"/>
        </w:rPr>
        <w:t xml:space="preserve"> </w:t>
      </w:r>
      <w:r>
        <w:t>Archaeology</w:t>
      </w:r>
      <w:r>
        <w:rPr>
          <w:spacing w:val="-2"/>
        </w:rPr>
        <w:t xml:space="preserve"> </w:t>
      </w:r>
      <w:r>
        <w:t>must apply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 Terminal</w:t>
      </w:r>
      <w:r>
        <w:rPr>
          <w:spacing w:val="-1"/>
        </w:rPr>
        <w:t xml:space="preserve"> </w:t>
      </w:r>
      <w:r>
        <w:t>M.A.</w:t>
      </w:r>
      <w:r>
        <w:rPr>
          <w:spacing w:val="-1"/>
        </w:rPr>
        <w:t xml:space="preserve"> </w:t>
      </w:r>
      <w:r>
        <w:t>degree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North</w:t>
      </w:r>
      <w:r>
        <w:rPr>
          <w:spacing w:val="-1"/>
        </w:rPr>
        <w:t xml:space="preserve"> </w:t>
      </w:r>
      <w:r>
        <w:t>American Archaeology.</w:t>
      </w:r>
    </w:p>
    <w:p w:rsidR="0063790E" w:rsidRDefault="0063790E">
      <w:pPr>
        <w:pStyle w:val="BodyText"/>
      </w:pPr>
    </w:p>
    <w:p w:rsidR="0063790E" w:rsidRDefault="00A00BCD">
      <w:pPr>
        <w:pStyle w:val="BodyText"/>
        <w:ind w:left="121" w:right="99"/>
        <w:jc w:val="center"/>
      </w:pPr>
      <w:r>
        <w:t xml:space="preserve">Students must complete a minimum of </w:t>
      </w:r>
      <w:r>
        <w:rPr>
          <w:b/>
        </w:rPr>
        <w:t xml:space="preserve">36.0 units </w:t>
      </w:r>
      <w:r>
        <w:t>for the master’s degree, 24 of which must be from the</w:t>
      </w:r>
      <w:r>
        <w:rPr>
          <w:spacing w:val="-60"/>
        </w:rPr>
        <w:t xml:space="preserve"> </w:t>
      </w:r>
      <w:r>
        <w:t>graduate series in Anthropology.</w:t>
      </w:r>
      <w:r>
        <w:rPr>
          <w:spacing w:val="1"/>
        </w:rPr>
        <w:t xml:space="preserve"> </w:t>
      </w:r>
      <w:r>
        <w:t>Students in the M.A./Ph.D. program must first complete all of the M.A.</w:t>
      </w:r>
      <w:r>
        <w:rPr>
          <w:spacing w:val="-59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co</w:t>
      </w:r>
      <w:r>
        <w:t>ntinuing</w:t>
      </w:r>
      <w:r>
        <w:rPr>
          <w:spacing w:val="-1"/>
        </w:rPr>
        <w:t xml:space="preserve"> </w:t>
      </w:r>
      <w:r>
        <w:t>toward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doctorate.</w:t>
      </w:r>
      <w:r>
        <w:rPr>
          <w:spacing w:val="60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time-to-degree</w:t>
      </w:r>
      <w:r>
        <w:rPr>
          <w:spacing w:val="-1"/>
        </w:rPr>
        <w:t xml:space="preserve"> </w:t>
      </w:r>
      <w:r>
        <w:t>for the</w:t>
      </w:r>
      <w:r>
        <w:rPr>
          <w:spacing w:val="-1"/>
        </w:rPr>
        <w:t xml:space="preserve"> </w:t>
      </w:r>
      <w:r>
        <w:t>M.A.</w:t>
      </w:r>
      <w:r>
        <w:rPr>
          <w:spacing w:val="-1"/>
        </w:rPr>
        <w:t xml:space="preserve"> </w:t>
      </w:r>
      <w:r>
        <w:t>is two</w:t>
      </w:r>
      <w:r>
        <w:rPr>
          <w:spacing w:val="-1"/>
        </w:rPr>
        <w:t xml:space="preserve"> </w:t>
      </w:r>
      <w:r>
        <w:t>years.</w:t>
      </w:r>
    </w:p>
    <w:p w:rsidR="0063790E" w:rsidRDefault="00A00BCD">
      <w:pPr>
        <w:pStyle w:val="BodyText"/>
        <w:spacing w:before="1"/>
        <w:ind w:left="118" w:right="103"/>
        <w:jc w:val="center"/>
      </w:pPr>
      <w:r>
        <w:t>These</w:t>
      </w:r>
      <w:r>
        <w:rPr>
          <w:spacing w:val="-1"/>
        </w:rPr>
        <w:t xml:space="preserve"> </w:t>
      </w:r>
      <w:r>
        <w:t>courses</w:t>
      </w:r>
      <w:r>
        <w:rPr>
          <w:spacing w:val="-2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passed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better,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exception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Proseminar</w:t>
      </w:r>
      <w:r>
        <w:rPr>
          <w:spacing w:val="-58"/>
        </w:rPr>
        <w:t xml:space="preserve"> </w:t>
      </w:r>
      <w:r>
        <w:t>Requirements</w:t>
      </w:r>
      <w:r>
        <w:rPr>
          <w:spacing w:val="-1"/>
        </w:rPr>
        <w:t xml:space="preserve"> </w:t>
      </w:r>
      <w:r>
        <w:t>which must</w:t>
      </w:r>
      <w:r>
        <w:rPr>
          <w:spacing w:val="2"/>
        </w:rPr>
        <w:t xml:space="preserve"> </w:t>
      </w:r>
      <w:r>
        <w:t>be passed</w:t>
      </w:r>
      <w:r>
        <w:rPr>
          <w:spacing w:val="-1"/>
        </w:rPr>
        <w:t xml:space="preserve"> </w:t>
      </w:r>
      <w:r>
        <w:t>satisfactorily.</w:t>
      </w:r>
    </w:p>
    <w:p w:rsidR="0063790E" w:rsidRDefault="0063790E">
      <w:pPr>
        <w:pStyle w:val="BodyText"/>
        <w:spacing w:before="1" w:after="1"/>
      </w:pPr>
    </w:p>
    <w:tbl>
      <w:tblPr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6287"/>
        <w:gridCol w:w="1075"/>
        <w:gridCol w:w="828"/>
      </w:tblGrid>
      <w:tr w:rsidR="0063790E">
        <w:trPr>
          <w:trHeight w:val="457"/>
        </w:trPr>
        <w:tc>
          <w:tcPr>
            <w:tcW w:w="10038" w:type="dxa"/>
            <w:gridSpan w:val="4"/>
            <w:shd w:val="clear" w:color="auto" w:fill="E6E6E6"/>
          </w:tcPr>
          <w:p w:rsidR="0063790E" w:rsidRDefault="00A00BCD">
            <w:pPr>
              <w:pStyle w:val="TableParagraph"/>
              <w:spacing w:before="102"/>
              <w:ind w:left="2763" w:right="2757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SEMINAR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REQUIREMENTS</w:t>
            </w:r>
            <w:r>
              <w:rPr>
                <w:b/>
                <w:i/>
                <w:spacing w:val="-1"/>
              </w:rPr>
              <w:t xml:space="preserve"> </w:t>
            </w:r>
            <w:r>
              <w:rPr>
                <w:b/>
                <w:i/>
              </w:rPr>
              <w:t>(8.0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units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total)</w:t>
            </w:r>
          </w:p>
        </w:tc>
      </w:tr>
      <w:tr w:rsidR="0063790E">
        <w:trPr>
          <w:trHeight w:val="610"/>
        </w:trPr>
        <w:tc>
          <w:tcPr>
            <w:tcW w:w="1848" w:type="dxa"/>
          </w:tcPr>
          <w:p w:rsidR="0063790E" w:rsidRDefault="00A00BCD">
            <w:pPr>
              <w:pStyle w:val="TableParagraph"/>
              <w:spacing w:before="178"/>
              <w:ind w:left="360"/>
              <w:rPr>
                <w:i/>
              </w:rPr>
            </w:pPr>
            <w:r>
              <w:rPr>
                <w:i/>
              </w:rPr>
              <w:t>COURSE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#</w:t>
            </w:r>
          </w:p>
        </w:tc>
        <w:tc>
          <w:tcPr>
            <w:tcW w:w="6287" w:type="dxa"/>
          </w:tcPr>
          <w:p w:rsidR="0063790E" w:rsidRDefault="00A00BCD">
            <w:pPr>
              <w:pStyle w:val="TableParagraph"/>
              <w:spacing w:before="178"/>
              <w:ind w:left="854" w:right="848"/>
              <w:jc w:val="center"/>
              <w:rPr>
                <w:i/>
              </w:rPr>
            </w:pPr>
            <w:r>
              <w:rPr>
                <w:i/>
              </w:rPr>
              <w:t>COURSE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NAME</w:t>
            </w:r>
          </w:p>
        </w:tc>
        <w:tc>
          <w:tcPr>
            <w:tcW w:w="1075" w:type="dxa"/>
          </w:tcPr>
          <w:p w:rsidR="0063790E" w:rsidRDefault="00A00BCD">
            <w:pPr>
              <w:pStyle w:val="TableParagraph"/>
              <w:spacing w:before="178"/>
              <w:ind w:left="187" w:right="178"/>
              <w:jc w:val="center"/>
              <w:rPr>
                <w:i/>
              </w:rPr>
            </w:pPr>
            <w:r>
              <w:rPr>
                <w:i/>
              </w:rPr>
              <w:t>UNITS</w:t>
            </w:r>
          </w:p>
        </w:tc>
        <w:tc>
          <w:tcPr>
            <w:tcW w:w="828" w:type="dxa"/>
          </w:tcPr>
          <w:p w:rsidR="0063790E" w:rsidRDefault="00A00BCD">
            <w:pPr>
              <w:pStyle w:val="TableParagraph"/>
              <w:spacing w:before="51"/>
              <w:ind w:left="156" w:right="80" w:hanging="50"/>
              <w:rPr>
                <w:i/>
              </w:rPr>
            </w:pPr>
            <w:r>
              <w:rPr>
                <w:i/>
              </w:rPr>
              <w:t>Grade</w:t>
            </w:r>
            <w:r>
              <w:rPr>
                <w:i/>
                <w:spacing w:val="-60"/>
              </w:rPr>
              <w:t xml:space="preserve"> </w:t>
            </w:r>
            <w:r>
              <w:rPr>
                <w:i/>
              </w:rPr>
              <w:t>(S/U)</w:t>
            </w:r>
          </w:p>
        </w:tc>
      </w:tr>
      <w:tr w:rsidR="0063790E">
        <w:trPr>
          <w:trHeight w:val="360"/>
        </w:trPr>
        <w:tc>
          <w:tcPr>
            <w:tcW w:w="1848" w:type="dxa"/>
          </w:tcPr>
          <w:p w:rsidR="0063790E" w:rsidRDefault="00A00BCD">
            <w:pPr>
              <w:pStyle w:val="TableParagraph"/>
              <w:spacing w:before="53"/>
              <w:ind w:left="409"/>
            </w:pPr>
            <w:r>
              <w:t>ANTH</w:t>
            </w:r>
            <w:r>
              <w:rPr>
                <w:spacing w:val="-2"/>
              </w:rPr>
              <w:t xml:space="preserve"> </w:t>
            </w:r>
            <w:r>
              <w:t>203</w:t>
            </w:r>
          </w:p>
        </w:tc>
        <w:tc>
          <w:tcPr>
            <w:tcW w:w="6287" w:type="dxa"/>
          </w:tcPr>
          <w:p w:rsidR="0063790E" w:rsidRDefault="00A00BCD">
            <w:pPr>
              <w:pStyle w:val="TableParagraph"/>
              <w:spacing w:before="53"/>
              <w:ind w:left="854" w:right="848"/>
              <w:jc w:val="center"/>
            </w:pPr>
            <w:r>
              <w:t>Race,</w:t>
            </w:r>
            <w:r>
              <w:rPr>
                <w:spacing w:val="-3"/>
              </w:rPr>
              <w:t xml:space="preserve"> </w:t>
            </w:r>
            <w:r>
              <w:t>Racism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Anti-racism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Anthropology</w:t>
            </w:r>
          </w:p>
        </w:tc>
        <w:tc>
          <w:tcPr>
            <w:tcW w:w="1075" w:type="dxa"/>
          </w:tcPr>
          <w:p w:rsidR="0063790E" w:rsidRDefault="00A00BCD">
            <w:pPr>
              <w:pStyle w:val="TableParagraph"/>
              <w:spacing w:before="53"/>
              <w:ind w:left="187" w:right="178"/>
              <w:jc w:val="center"/>
            </w:pPr>
            <w:r>
              <w:t>4.0</w:t>
            </w:r>
          </w:p>
        </w:tc>
        <w:tc>
          <w:tcPr>
            <w:tcW w:w="828" w:type="dxa"/>
          </w:tcPr>
          <w:p w:rsidR="0063790E" w:rsidRDefault="006379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790E">
        <w:trPr>
          <w:trHeight w:val="360"/>
        </w:trPr>
        <w:tc>
          <w:tcPr>
            <w:tcW w:w="1848" w:type="dxa"/>
          </w:tcPr>
          <w:p w:rsidR="0063790E" w:rsidRDefault="00A00BCD">
            <w:pPr>
              <w:pStyle w:val="TableParagraph"/>
              <w:spacing w:before="52"/>
              <w:ind w:left="409"/>
            </w:pPr>
            <w:r>
              <w:t>ANTH</w:t>
            </w:r>
            <w:r>
              <w:rPr>
                <w:spacing w:val="-2"/>
              </w:rPr>
              <w:t xml:space="preserve"> </w:t>
            </w:r>
            <w:r>
              <w:t>205</w:t>
            </w:r>
          </w:p>
        </w:tc>
        <w:tc>
          <w:tcPr>
            <w:tcW w:w="6287" w:type="dxa"/>
          </w:tcPr>
          <w:p w:rsidR="0063790E" w:rsidRDefault="00A00BCD">
            <w:pPr>
              <w:pStyle w:val="TableParagraph"/>
              <w:spacing w:before="52"/>
              <w:ind w:left="854" w:right="846"/>
              <w:jc w:val="center"/>
            </w:pPr>
            <w:r>
              <w:t>Ethics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Profession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Anthropology</w:t>
            </w:r>
          </w:p>
        </w:tc>
        <w:tc>
          <w:tcPr>
            <w:tcW w:w="1075" w:type="dxa"/>
          </w:tcPr>
          <w:p w:rsidR="0063790E" w:rsidRDefault="00A00BCD">
            <w:pPr>
              <w:pStyle w:val="TableParagraph"/>
              <w:spacing w:before="52"/>
              <w:ind w:left="187" w:right="178"/>
              <w:jc w:val="center"/>
            </w:pPr>
            <w:r>
              <w:t>4.0</w:t>
            </w:r>
          </w:p>
        </w:tc>
        <w:tc>
          <w:tcPr>
            <w:tcW w:w="828" w:type="dxa"/>
          </w:tcPr>
          <w:p w:rsidR="0063790E" w:rsidRDefault="006379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3790E" w:rsidRDefault="0063790E">
      <w:pPr>
        <w:pStyle w:val="BodyText"/>
        <w:spacing w:before="2"/>
      </w:pPr>
    </w:p>
    <w:tbl>
      <w:tblPr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8"/>
        <w:gridCol w:w="6328"/>
        <w:gridCol w:w="1026"/>
        <w:gridCol w:w="828"/>
      </w:tblGrid>
      <w:tr w:rsidR="0063790E">
        <w:trPr>
          <w:trHeight w:val="502"/>
        </w:trPr>
        <w:tc>
          <w:tcPr>
            <w:tcW w:w="10000" w:type="dxa"/>
            <w:gridSpan w:val="4"/>
            <w:shd w:val="clear" w:color="auto" w:fill="E6E6E6"/>
          </w:tcPr>
          <w:p w:rsidR="0063790E" w:rsidRDefault="00A00BCD">
            <w:pPr>
              <w:pStyle w:val="TableParagraph"/>
              <w:spacing w:before="124"/>
              <w:ind w:left="1377" w:right="1369"/>
              <w:jc w:val="center"/>
              <w:rPr>
                <w:b/>
              </w:rPr>
            </w:pPr>
            <w:r>
              <w:rPr>
                <w:b/>
              </w:rPr>
              <w:t>ARCHAEOLOGY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SPECIALIZATION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REQUIREMENTS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(12.0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units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total)</w:t>
            </w:r>
          </w:p>
        </w:tc>
      </w:tr>
      <w:tr w:rsidR="0063790E">
        <w:trPr>
          <w:trHeight w:val="360"/>
        </w:trPr>
        <w:tc>
          <w:tcPr>
            <w:tcW w:w="1818" w:type="dxa"/>
          </w:tcPr>
          <w:p w:rsidR="0063790E" w:rsidRDefault="00A00BCD">
            <w:pPr>
              <w:pStyle w:val="TableParagraph"/>
              <w:spacing w:before="54"/>
              <w:ind w:left="346"/>
              <w:rPr>
                <w:i/>
              </w:rPr>
            </w:pPr>
            <w:r>
              <w:rPr>
                <w:i/>
              </w:rPr>
              <w:t>COURSE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#</w:t>
            </w:r>
          </w:p>
        </w:tc>
        <w:tc>
          <w:tcPr>
            <w:tcW w:w="6328" w:type="dxa"/>
          </w:tcPr>
          <w:p w:rsidR="0063790E" w:rsidRDefault="00A00BCD">
            <w:pPr>
              <w:pStyle w:val="TableParagraph"/>
              <w:spacing w:before="54"/>
              <w:ind w:left="1097" w:right="1088"/>
              <w:jc w:val="center"/>
              <w:rPr>
                <w:i/>
              </w:rPr>
            </w:pPr>
            <w:r>
              <w:rPr>
                <w:i/>
              </w:rPr>
              <w:t>COURSE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NAME</w:t>
            </w:r>
          </w:p>
        </w:tc>
        <w:tc>
          <w:tcPr>
            <w:tcW w:w="1026" w:type="dxa"/>
          </w:tcPr>
          <w:p w:rsidR="0063790E" w:rsidRDefault="00A00BCD">
            <w:pPr>
              <w:pStyle w:val="TableParagraph"/>
              <w:spacing w:before="54"/>
              <w:ind w:left="162" w:right="154"/>
              <w:jc w:val="center"/>
              <w:rPr>
                <w:i/>
              </w:rPr>
            </w:pPr>
            <w:r>
              <w:rPr>
                <w:i/>
              </w:rPr>
              <w:t>UNITS</w:t>
            </w:r>
          </w:p>
        </w:tc>
        <w:tc>
          <w:tcPr>
            <w:tcW w:w="828" w:type="dxa"/>
          </w:tcPr>
          <w:p w:rsidR="0063790E" w:rsidRDefault="00A00BCD">
            <w:pPr>
              <w:pStyle w:val="TableParagraph"/>
              <w:spacing w:before="54"/>
              <w:ind w:left="108"/>
              <w:rPr>
                <w:i/>
              </w:rPr>
            </w:pPr>
            <w:r>
              <w:rPr>
                <w:i/>
              </w:rPr>
              <w:t>Grade</w:t>
            </w:r>
          </w:p>
        </w:tc>
      </w:tr>
      <w:tr w:rsidR="0063790E">
        <w:trPr>
          <w:trHeight w:val="359"/>
        </w:trPr>
        <w:tc>
          <w:tcPr>
            <w:tcW w:w="1818" w:type="dxa"/>
          </w:tcPr>
          <w:p w:rsidR="0063790E" w:rsidRDefault="00A00BCD">
            <w:pPr>
              <w:pStyle w:val="TableParagraph"/>
              <w:spacing w:before="51"/>
              <w:ind w:left="321"/>
            </w:pPr>
            <w:r>
              <w:t>ANTH</w:t>
            </w:r>
            <w:r>
              <w:rPr>
                <w:spacing w:val="-1"/>
              </w:rPr>
              <w:t xml:space="preserve"> </w:t>
            </w:r>
            <w:r>
              <w:t>201A</w:t>
            </w:r>
          </w:p>
        </w:tc>
        <w:tc>
          <w:tcPr>
            <w:tcW w:w="6328" w:type="dxa"/>
          </w:tcPr>
          <w:p w:rsidR="0063790E" w:rsidRDefault="00A00BCD">
            <w:pPr>
              <w:pStyle w:val="TableParagraph"/>
              <w:spacing w:before="51"/>
              <w:ind w:left="1097" w:right="1091"/>
              <w:jc w:val="center"/>
            </w:pPr>
            <w:r>
              <w:t>Classical</w:t>
            </w:r>
            <w:r>
              <w:rPr>
                <w:spacing w:val="-3"/>
              </w:rPr>
              <w:t xml:space="preserve"> </w:t>
            </w:r>
            <w:r>
              <w:t>Archaeology</w:t>
            </w:r>
            <w:r>
              <w:rPr>
                <w:spacing w:val="-3"/>
              </w:rPr>
              <w:t xml:space="preserve"> </w:t>
            </w:r>
            <w:r>
              <w:t>Theory</w:t>
            </w:r>
          </w:p>
        </w:tc>
        <w:tc>
          <w:tcPr>
            <w:tcW w:w="1026" w:type="dxa"/>
          </w:tcPr>
          <w:p w:rsidR="0063790E" w:rsidRDefault="00A00BCD">
            <w:pPr>
              <w:pStyle w:val="TableParagraph"/>
              <w:spacing w:before="51"/>
              <w:ind w:left="162" w:right="152"/>
              <w:jc w:val="center"/>
            </w:pPr>
            <w:r>
              <w:t>4.0</w:t>
            </w:r>
          </w:p>
        </w:tc>
        <w:tc>
          <w:tcPr>
            <w:tcW w:w="828" w:type="dxa"/>
          </w:tcPr>
          <w:p w:rsidR="0063790E" w:rsidRDefault="006379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790E">
        <w:trPr>
          <w:trHeight w:val="359"/>
        </w:trPr>
        <w:tc>
          <w:tcPr>
            <w:tcW w:w="1818" w:type="dxa"/>
          </w:tcPr>
          <w:p w:rsidR="0063790E" w:rsidRDefault="00A00BCD">
            <w:pPr>
              <w:pStyle w:val="TableParagraph"/>
              <w:spacing w:before="52"/>
              <w:ind w:left="321"/>
            </w:pPr>
            <w:r>
              <w:t>ANTH</w:t>
            </w:r>
            <w:r>
              <w:rPr>
                <w:spacing w:val="-1"/>
              </w:rPr>
              <w:t xml:space="preserve"> </w:t>
            </w:r>
            <w:r>
              <w:t>201B</w:t>
            </w:r>
          </w:p>
        </w:tc>
        <w:tc>
          <w:tcPr>
            <w:tcW w:w="6328" w:type="dxa"/>
          </w:tcPr>
          <w:p w:rsidR="0063790E" w:rsidRDefault="00A00BCD">
            <w:pPr>
              <w:pStyle w:val="TableParagraph"/>
              <w:spacing w:before="52"/>
              <w:ind w:left="1097" w:right="1089"/>
              <w:jc w:val="center"/>
            </w:pPr>
            <w:r>
              <w:t>Contemporary</w:t>
            </w:r>
            <w:r>
              <w:rPr>
                <w:spacing w:val="-3"/>
              </w:rPr>
              <w:t xml:space="preserve"> </w:t>
            </w:r>
            <w:r>
              <w:t>Archaeology</w:t>
            </w:r>
            <w:r>
              <w:rPr>
                <w:spacing w:val="-3"/>
              </w:rPr>
              <w:t xml:space="preserve"> </w:t>
            </w:r>
            <w:r>
              <w:t>Theory</w:t>
            </w:r>
          </w:p>
        </w:tc>
        <w:tc>
          <w:tcPr>
            <w:tcW w:w="1026" w:type="dxa"/>
          </w:tcPr>
          <w:p w:rsidR="0063790E" w:rsidRDefault="00A00BCD">
            <w:pPr>
              <w:pStyle w:val="TableParagraph"/>
              <w:spacing w:before="52"/>
              <w:ind w:left="162" w:right="152"/>
              <w:jc w:val="center"/>
            </w:pPr>
            <w:r>
              <w:t>4.0</w:t>
            </w:r>
          </w:p>
        </w:tc>
        <w:tc>
          <w:tcPr>
            <w:tcW w:w="828" w:type="dxa"/>
          </w:tcPr>
          <w:p w:rsidR="0063790E" w:rsidRDefault="006379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790E">
        <w:trPr>
          <w:trHeight w:val="360"/>
        </w:trPr>
        <w:tc>
          <w:tcPr>
            <w:tcW w:w="1818" w:type="dxa"/>
          </w:tcPr>
          <w:p w:rsidR="0063790E" w:rsidRDefault="00A00BCD">
            <w:pPr>
              <w:pStyle w:val="TableParagraph"/>
              <w:spacing w:before="52"/>
              <w:ind w:left="321"/>
            </w:pPr>
            <w:r>
              <w:t>ANTH</w:t>
            </w:r>
            <w:r>
              <w:rPr>
                <w:spacing w:val="-2"/>
              </w:rPr>
              <w:t xml:space="preserve"> </w:t>
            </w:r>
            <w:r>
              <w:t>245A</w:t>
            </w:r>
          </w:p>
        </w:tc>
        <w:tc>
          <w:tcPr>
            <w:tcW w:w="6328" w:type="dxa"/>
          </w:tcPr>
          <w:p w:rsidR="0063790E" w:rsidRDefault="00A00BCD">
            <w:pPr>
              <w:pStyle w:val="TableParagraph"/>
              <w:spacing w:before="52"/>
              <w:ind w:left="1097" w:right="1091"/>
              <w:jc w:val="center"/>
            </w:pPr>
            <w:r>
              <w:t>Quantitative</w:t>
            </w:r>
            <w:r>
              <w:rPr>
                <w:spacing w:val="-3"/>
              </w:rPr>
              <w:t xml:space="preserve"> </w:t>
            </w:r>
            <w:r>
              <w:t>Data</w:t>
            </w:r>
            <w:r>
              <w:rPr>
                <w:spacing w:val="-2"/>
              </w:rPr>
              <w:t xml:space="preserve"> </w:t>
            </w:r>
            <w:r>
              <w:t>Analysis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t>Archaeology</w:t>
            </w:r>
          </w:p>
        </w:tc>
        <w:tc>
          <w:tcPr>
            <w:tcW w:w="1026" w:type="dxa"/>
          </w:tcPr>
          <w:p w:rsidR="0063790E" w:rsidRDefault="00A00BCD">
            <w:pPr>
              <w:pStyle w:val="TableParagraph"/>
              <w:spacing w:before="52"/>
              <w:ind w:left="162" w:right="152"/>
              <w:jc w:val="center"/>
            </w:pPr>
            <w:r>
              <w:t>4.0</w:t>
            </w:r>
          </w:p>
        </w:tc>
        <w:tc>
          <w:tcPr>
            <w:tcW w:w="828" w:type="dxa"/>
          </w:tcPr>
          <w:p w:rsidR="0063790E" w:rsidRDefault="006379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3790E" w:rsidRDefault="0063790E">
      <w:pPr>
        <w:pStyle w:val="BodyText"/>
        <w:spacing w:before="3"/>
      </w:pPr>
    </w:p>
    <w:tbl>
      <w:tblPr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8"/>
        <w:gridCol w:w="6328"/>
        <w:gridCol w:w="1026"/>
        <w:gridCol w:w="828"/>
      </w:tblGrid>
      <w:tr w:rsidR="0063790E">
        <w:trPr>
          <w:trHeight w:val="505"/>
        </w:trPr>
        <w:tc>
          <w:tcPr>
            <w:tcW w:w="10000" w:type="dxa"/>
            <w:gridSpan w:val="4"/>
            <w:shd w:val="clear" w:color="auto" w:fill="E6E6E6"/>
          </w:tcPr>
          <w:p w:rsidR="0063790E" w:rsidRDefault="00A00BCD">
            <w:pPr>
              <w:pStyle w:val="TableParagraph"/>
              <w:spacing w:line="254" w:lineRule="exact"/>
              <w:ind w:left="4574" w:right="709" w:hanging="3479"/>
              <w:rPr>
                <w:b/>
              </w:rPr>
            </w:pPr>
            <w:r>
              <w:rPr>
                <w:b/>
              </w:rPr>
              <w:t>ELECTIVE COURSES (16.0 units total, as determined in consultation with M.A.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Committee)</w:t>
            </w:r>
          </w:p>
        </w:tc>
      </w:tr>
      <w:tr w:rsidR="0063790E">
        <w:trPr>
          <w:trHeight w:val="357"/>
        </w:trPr>
        <w:tc>
          <w:tcPr>
            <w:tcW w:w="1818" w:type="dxa"/>
          </w:tcPr>
          <w:p w:rsidR="0063790E" w:rsidRDefault="00A00BCD">
            <w:pPr>
              <w:pStyle w:val="TableParagraph"/>
              <w:spacing w:before="52"/>
              <w:ind w:left="346"/>
              <w:rPr>
                <w:i/>
              </w:rPr>
            </w:pPr>
            <w:r>
              <w:rPr>
                <w:i/>
              </w:rPr>
              <w:t>COURSE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#</w:t>
            </w:r>
          </w:p>
        </w:tc>
        <w:tc>
          <w:tcPr>
            <w:tcW w:w="6328" w:type="dxa"/>
          </w:tcPr>
          <w:p w:rsidR="0063790E" w:rsidRDefault="00A00BCD">
            <w:pPr>
              <w:pStyle w:val="TableParagraph"/>
              <w:spacing w:before="52"/>
              <w:ind w:left="1097" w:right="1088"/>
              <w:jc w:val="center"/>
              <w:rPr>
                <w:i/>
              </w:rPr>
            </w:pPr>
            <w:r>
              <w:rPr>
                <w:i/>
              </w:rPr>
              <w:t>COURSE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NAME</w:t>
            </w:r>
          </w:p>
        </w:tc>
        <w:tc>
          <w:tcPr>
            <w:tcW w:w="1026" w:type="dxa"/>
          </w:tcPr>
          <w:p w:rsidR="0063790E" w:rsidRDefault="00A00BCD">
            <w:pPr>
              <w:pStyle w:val="TableParagraph"/>
              <w:spacing w:before="52"/>
              <w:ind w:left="182"/>
              <w:rPr>
                <w:i/>
              </w:rPr>
            </w:pPr>
            <w:r>
              <w:rPr>
                <w:i/>
              </w:rPr>
              <w:t>UNITS</w:t>
            </w:r>
          </w:p>
        </w:tc>
        <w:tc>
          <w:tcPr>
            <w:tcW w:w="828" w:type="dxa"/>
          </w:tcPr>
          <w:p w:rsidR="0063790E" w:rsidRDefault="00A00BCD">
            <w:pPr>
              <w:pStyle w:val="TableParagraph"/>
              <w:spacing w:before="52"/>
              <w:ind w:left="108"/>
              <w:rPr>
                <w:i/>
              </w:rPr>
            </w:pPr>
            <w:r>
              <w:rPr>
                <w:i/>
              </w:rPr>
              <w:t>Grade</w:t>
            </w:r>
          </w:p>
        </w:tc>
      </w:tr>
      <w:tr w:rsidR="0063790E">
        <w:trPr>
          <w:trHeight w:val="359"/>
        </w:trPr>
        <w:tc>
          <w:tcPr>
            <w:tcW w:w="1818" w:type="dxa"/>
          </w:tcPr>
          <w:p w:rsidR="0063790E" w:rsidRDefault="006379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28" w:type="dxa"/>
          </w:tcPr>
          <w:p w:rsidR="0063790E" w:rsidRDefault="006379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6" w:type="dxa"/>
          </w:tcPr>
          <w:p w:rsidR="0063790E" w:rsidRDefault="006379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 w:rsidR="0063790E" w:rsidRDefault="006379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790E">
        <w:trPr>
          <w:trHeight w:val="360"/>
        </w:trPr>
        <w:tc>
          <w:tcPr>
            <w:tcW w:w="1818" w:type="dxa"/>
          </w:tcPr>
          <w:p w:rsidR="0063790E" w:rsidRDefault="006379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28" w:type="dxa"/>
          </w:tcPr>
          <w:p w:rsidR="0063790E" w:rsidRDefault="006379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6" w:type="dxa"/>
          </w:tcPr>
          <w:p w:rsidR="0063790E" w:rsidRDefault="006379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 w:rsidR="0063790E" w:rsidRDefault="006379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790E">
        <w:trPr>
          <w:trHeight w:val="359"/>
        </w:trPr>
        <w:tc>
          <w:tcPr>
            <w:tcW w:w="1818" w:type="dxa"/>
          </w:tcPr>
          <w:p w:rsidR="0063790E" w:rsidRDefault="006379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28" w:type="dxa"/>
          </w:tcPr>
          <w:p w:rsidR="0063790E" w:rsidRDefault="006379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6" w:type="dxa"/>
          </w:tcPr>
          <w:p w:rsidR="0063790E" w:rsidRDefault="006379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 w:rsidR="0063790E" w:rsidRDefault="006379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790E">
        <w:trPr>
          <w:trHeight w:val="360"/>
        </w:trPr>
        <w:tc>
          <w:tcPr>
            <w:tcW w:w="1818" w:type="dxa"/>
          </w:tcPr>
          <w:p w:rsidR="0063790E" w:rsidRDefault="006379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28" w:type="dxa"/>
          </w:tcPr>
          <w:p w:rsidR="0063790E" w:rsidRDefault="006379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6" w:type="dxa"/>
          </w:tcPr>
          <w:p w:rsidR="0063790E" w:rsidRDefault="006379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 w:rsidR="0063790E" w:rsidRDefault="006379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790E">
        <w:trPr>
          <w:trHeight w:val="360"/>
        </w:trPr>
        <w:tc>
          <w:tcPr>
            <w:tcW w:w="1818" w:type="dxa"/>
          </w:tcPr>
          <w:p w:rsidR="0063790E" w:rsidRDefault="006379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28" w:type="dxa"/>
          </w:tcPr>
          <w:p w:rsidR="0063790E" w:rsidRDefault="006379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6" w:type="dxa"/>
          </w:tcPr>
          <w:p w:rsidR="0063790E" w:rsidRDefault="006379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 w:rsidR="0063790E" w:rsidRDefault="006379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790E">
        <w:trPr>
          <w:trHeight w:val="359"/>
        </w:trPr>
        <w:tc>
          <w:tcPr>
            <w:tcW w:w="1818" w:type="dxa"/>
          </w:tcPr>
          <w:p w:rsidR="0063790E" w:rsidRDefault="006379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28" w:type="dxa"/>
          </w:tcPr>
          <w:p w:rsidR="0063790E" w:rsidRDefault="006379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6" w:type="dxa"/>
          </w:tcPr>
          <w:p w:rsidR="0063790E" w:rsidRDefault="006379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 w:rsidR="0063790E" w:rsidRDefault="006379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3790E" w:rsidRDefault="0063790E">
      <w:pPr>
        <w:rPr>
          <w:rFonts w:ascii="Times New Roman"/>
          <w:sz w:val="20"/>
        </w:rPr>
        <w:sectPr w:rsidR="0063790E">
          <w:type w:val="continuous"/>
          <w:pgSz w:w="12240" w:h="15840"/>
          <w:pgMar w:top="940" w:right="920" w:bottom="1120" w:left="900" w:header="720" w:footer="720" w:gutter="0"/>
          <w:cols w:space="720"/>
        </w:sectPr>
      </w:pPr>
    </w:p>
    <w:tbl>
      <w:tblPr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18"/>
        <w:gridCol w:w="6328"/>
        <w:gridCol w:w="1026"/>
        <w:gridCol w:w="828"/>
      </w:tblGrid>
      <w:tr w:rsidR="0063790E">
        <w:trPr>
          <w:trHeight w:val="360"/>
        </w:trPr>
        <w:tc>
          <w:tcPr>
            <w:tcW w:w="1818" w:type="dxa"/>
          </w:tcPr>
          <w:p w:rsidR="0063790E" w:rsidRDefault="006379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28" w:type="dxa"/>
          </w:tcPr>
          <w:p w:rsidR="0063790E" w:rsidRDefault="006379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26" w:type="dxa"/>
          </w:tcPr>
          <w:p w:rsidR="0063790E" w:rsidRDefault="0063790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8" w:type="dxa"/>
          </w:tcPr>
          <w:p w:rsidR="0063790E" w:rsidRDefault="006379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3790E" w:rsidRDefault="0063790E">
      <w:pPr>
        <w:pStyle w:val="BodyText"/>
        <w:spacing w:before="5"/>
        <w:rPr>
          <w:sz w:val="14"/>
        </w:rPr>
      </w:pPr>
    </w:p>
    <w:p w:rsidR="0063790E" w:rsidRDefault="00A00BCD">
      <w:pPr>
        <w:pStyle w:val="BodyText"/>
        <w:spacing w:before="93"/>
        <w:ind w:left="119" w:right="103"/>
        <w:jc w:val="center"/>
      </w:pPr>
      <w:r>
        <w:t>A</w:t>
      </w:r>
      <w:r>
        <w:rPr>
          <w:spacing w:val="-2"/>
        </w:rPr>
        <w:t xml:space="preserve"> </w:t>
      </w:r>
      <w:r>
        <w:t>maximum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12.0</w:t>
      </w:r>
      <w:r>
        <w:rPr>
          <w:spacing w:val="-2"/>
        </w:rPr>
        <w:t xml:space="preserve"> </w:t>
      </w:r>
      <w:r>
        <w:t>units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ANTH</w:t>
      </w:r>
      <w:r>
        <w:rPr>
          <w:spacing w:val="-1"/>
        </w:rPr>
        <w:t xml:space="preserve"> </w:t>
      </w:r>
      <w:r>
        <w:t>596,</w:t>
      </w:r>
      <w:r>
        <w:rPr>
          <w:spacing w:val="-2"/>
        </w:rPr>
        <w:t xml:space="preserve"> </w:t>
      </w:r>
      <w:r>
        <w:t>Directed</w:t>
      </w:r>
      <w:r>
        <w:rPr>
          <w:spacing w:val="-2"/>
        </w:rPr>
        <w:t xml:space="preserve"> </w:t>
      </w:r>
      <w:r>
        <w:t>Reading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Research,</w:t>
      </w:r>
      <w:r>
        <w:rPr>
          <w:spacing w:val="-3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count</w:t>
      </w:r>
      <w:r>
        <w:rPr>
          <w:spacing w:val="-1"/>
        </w:rPr>
        <w:t xml:space="preserve"> </w:t>
      </w:r>
      <w:r>
        <w:t>toward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total</w:t>
      </w:r>
      <w:r>
        <w:rPr>
          <w:spacing w:val="-58"/>
        </w:rPr>
        <w:t xml:space="preserve"> </w:t>
      </w:r>
      <w:r>
        <w:t>number</w:t>
      </w:r>
      <w:r>
        <w:rPr>
          <w:spacing w:val="-2"/>
        </w:rPr>
        <w:t xml:space="preserve"> </w:t>
      </w:r>
      <w:r>
        <w:t>of required units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 M.A. degree.  ANTH</w:t>
      </w:r>
      <w:r>
        <w:rPr>
          <w:spacing w:val="-2"/>
        </w:rPr>
        <w:t xml:space="preserve"> </w:t>
      </w:r>
      <w:r>
        <w:t>501,</w:t>
      </w:r>
      <w:r>
        <w:rPr>
          <w:spacing w:val="1"/>
        </w:rPr>
        <w:t xml:space="preserve"> </w:t>
      </w:r>
      <w:r>
        <w:t>597,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599</w:t>
      </w:r>
    </w:p>
    <w:p w:rsidR="0063790E" w:rsidRDefault="00A00BCD">
      <w:pPr>
        <w:pStyle w:val="BodyText"/>
        <w:ind w:left="121" w:right="101"/>
        <w:jc w:val="center"/>
      </w:pPr>
      <w:r>
        <w:t>do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count</w:t>
      </w:r>
      <w:r>
        <w:rPr>
          <w:spacing w:val="-2"/>
        </w:rPr>
        <w:t xml:space="preserve"> </w:t>
      </w:r>
      <w:r>
        <w:t>toward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M.A.</w:t>
      </w:r>
      <w:r>
        <w:rPr>
          <w:spacing w:val="-3"/>
        </w:rPr>
        <w:t xml:space="preserve"> </w:t>
      </w:r>
      <w:r>
        <w:t>degree requirements.</w:t>
      </w:r>
    </w:p>
    <w:p w:rsidR="0063790E" w:rsidRDefault="0063790E">
      <w:pPr>
        <w:pStyle w:val="BodyText"/>
        <w:spacing w:before="2"/>
      </w:pPr>
    </w:p>
    <w:tbl>
      <w:tblPr>
        <w:tblW w:w="0" w:type="auto"/>
        <w:tblInd w:w="2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0"/>
      </w:tblGrid>
      <w:tr w:rsidR="0063790E">
        <w:trPr>
          <w:trHeight w:val="359"/>
        </w:trPr>
        <w:tc>
          <w:tcPr>
            <w:tcW w:w="9920" w:type="dxa"/>
            <w:shd w:val="clear" w:color="auto" w:fill="C0C0C0"/>
          </w:tcPr>
          <w:p w:rsidR="0063790E" w:rsidRDefault="00A00BCD">
            <w:pPr>
              <w:pStyle w:val="TableParagraph"/>
              <w:spacing w:before="52"/>
              <w:ind w:left="1959" w:right="1952"/>
              <w:jc w:val="center"/>
              <w:rPr>
                <w:b/>
              </w:rPr>
            </w:pPr>
            <w:r>
              <w:rPr>
                <w:b/>
              </w:rPr>
              <w:t>MASTER’S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COMMITTEE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COMPETENCY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CONTRACT</w:t>
            </w:r>
          </w:p>
        </w:tc>
      </w:tr>
      <w:tr w:rsidR="0063790E">
        <w:trPr>
          <w:trHeight w:val="4541"/>
        </w:trPr>
        <w:tc>
          <w:tcPr>
            <w:tcW w:w="9920" w:type="dxa"/>
          </w:tcPr>
          <w:p w:rsidR="0063790E" w:rsidRDefault="00A00BCD">
            <w:pPr>
              <w:pStyle w:val="TableParagraph"/>
              <w:spacing w:before="118"/>
              <w:ind w:left="107" w:right="150"/>
            </w:pPr>
            <w:r>
              <w:t>By the end of the winter quarter of the first year, students must form a valid master’s committee,</w:t>
            </w:r>
            <w:r>
              <w:rPr>
                <w:spacing w:val="1"/>
              </w:rPr>
              <w:t xml:space="preserve"> </w:t>
            </w:r>
            <w:r>
              <w:t>and file their M.A. Committee form with the Graduate Program Assistant.</w:t>
            </w:r>
            <w:r>
              <w:rPr>
                <w:spacing w:val="1"/>
              </w:rPr>
              <w:t xml:space="preserve"> </w:t>
            </w:r>
            <w:r>
              <w:t>Com</w:t>
            </w:r>
            <w:r>
              <w:t>mittees must consist</w:t>
            </w:r>
            <w:r>
              <w:rPr>
                <w:spacing w:val="-59"/>
              </w:rPr>
              <w:t xml:space="preserve"> </w:t>
            </w:r>
            <w:r>
              <w:t>of at least three UC Academic Senate faculty members, two of whom (including the chair) must be</w:t>
            </w:r>
            <w:r>
              <w:rPr>
                <w:spacing w:val="1"/>
              </w:rPr>
              <w:t xml:space="preserve"> </w:t>
            </w:r>
            <w:r>
              <w:t>from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department.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chair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committee must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archaeology</w:t>
            </w:r>
            <w:r>
              <w:rPr>
                <w:spacing w:val="3"/>
              </w:rPr>
              <w:t xml:space="preserve"> </w:t>
            </w:r>
            <w:r>
              <w:t>subfield.</w:t>
            </w:r>
          </w:p>
          <w:p w:rsidR="0063790E" w:rsidRDefault="0063790E">
            <w:pPr>
              <w:pStyle w:val="TableParagraph"/>
              <w:spacing w:before="5"/>
              <w:rPr>
                <w:sz w:val="32"/>
              </w:rPr>
            </w:pPr>
          </w:p>
          <w:p w:rsidR="0063790E" w:rsidRDefault="00A00BCD">
            <w:pPr>
              <w:pStyle w:val="TableParagraph"/>
              <w:tabs>
                <w:tab w:val="left" w:pos="2088"/>
                <w:tab w:val="left" w:pos="6276"/>
              </w:tabs>
              <w:ind w:left="107"/>
            </w:pPr>
            <w:r>
              <w:rPr>
                <w:b/>
              </w:rPr>
              <w:t>M.A.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Committee:</w:t>
            </w:r>
            <w:r>
              <w:rPr>
                <w:b/>
              </w:rPr>
              <w:tab/>
            </w:r>
            <w:r>
              <w:t xml:space="preserve">Chair: </w:t>
            </w:r>
            <w:r>
              <w:rPr>
                <w:spacing w:val="-1"/>
              </w:rPr>
              <w:t xml:space="preserve"> </w:t>
            </w: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63790E" w:rsidRDefault="0063790E">
            <w:pPr>
              <w:pStyle w:val="TableParagraph"/>
              <w:spacing w:before="1"/>
            </w:pPr>
          </w:p>
          <w:p w:rsidR="0063790E" w:rsidRDefault="00A00BCD">
            <w:pPr>
              <w:pStyle w:val="TableParagraph"/>
              <w:tabs>
                <w:tab w:val="left" w:pos="6345"/>
              </w:tabs>
              <w:spacing w:line="480" w:lineRule="auto"/>
              <w:ind w:left="2120" w:right="3559"/>
              <w:jc w:val="both"/>
            </w:pPr>
            <w:r>
              <w:t>Member:</w:t>
            </w:r>
            <w:r>
              <w:rPr>
                <w:u w:val="single"/>
              </w:rPr>
              <w:tab/>
            </w:r>
            <w:r>
              <w:t xml:space="preserve"> Member:</w:t>
            </w:r>
            <w:r>
              <w:rPr>
                <w:u w:val="single"/>
              </w:rPr>
              <w:tab/>
            </w:r>
            <w:r>
              <w:t xml:space="preserve"> Member: 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  <w:u w:val="thick"/>
              </w:rPr>
              <w:t xml:space="preserve"> </w:t>
            </w:r>
            <w:r>
              <w:rPr>
                <w:u w:val="thick"/>
              </w:rPr>
              <w:tab/>
            </w:r>
          </w:p>
          <w:p w:rsidR="0063790E" w:rsidRDefault="00A00BCD">
            <w:pPr>
              <w:pStyle w:val="TableParagraph"/>
              <w:ind w:left="107" w:right="170"/>
              <w:jc w:val="both"/>
            </w:pPr>
            <w:r>
              <w:t>The M.A. committee will assist the student with determining a specific course of study for his or her</w:t>
            </w:r>
            <w:r>
              <w:rPr>
                <w:spacing w:val="-59"/>
              </w:rPr>
              <w:t xml:space="preserve"> </w:t>
            </w:r>
            <w:r>
              <w:t>contract,</w:t>
            </w:r>
            <w:r>
              <w:rPr>
                <w:spacing w:val="-3"/>
              </w:rPr>
              <w:t xml:space="preserve"> </w:t>
            </w:r>
            <w:r>
              <w:t>which</w:t>
            </w:r>
            <w:r>
              <w:rPr>
                <w:spacing w:val="-2"/>
              </w:rPr>
              <w:t xml:space="preserve"> </w:t>
            </w:r>
            <w:r>
              <w:t>should</w:t>
            </w:r>
            <w:r>
              <w:rPr>
                <w:spacing w:val="-2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finalized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approved</w:t>
            </w:r>
            <w:r>
              <w:rPr>
                <w:spacing w:val="-3"/>
              </w:rPr>
              <w:t xml:space="preserve"> </w:t>
            </w:r>
            <w:r>
              <w:t>by</w:t>
            </w:r>
            <w:r>
              <w:rPr>
                <w:spacing w:val="-2"/>
              </w:rPr>
              <w:t xml:space="preserve"> </w:t>
            </w:r>
            <w:r>
              <w:t>winter</w:t>
            </w:r>
            <w:r>
              <w:rPr>
                <w:spacing w:val="-1"/>
              </w:rPr>
              <w:t xml:space="preserve"> </w:t>
            </w:r>
            <w:r>
              <w:t>quarter,</w:t>
            </w:r>
            <w:r>
              <w:rPr>
                <w:spacing w:val="-3"/>
              </w:rPr>
              <w:t xml:space="preserve"> </w:t>
            </w:r>
            <w:r>
              <w:t>but</w:t>
            </w:r>
            <w:r>
              <w:rPr>
                <w:spacing w:val="-2"/>
              </w:rPr>
              <w:t xml:space="preserve"> </w:t>
            </w:r>
            <w:r>
              <w:t>not</w:t>
            </w:r>
            <w:r>
              <w:rPr>
                <w:spacing w:val="-2"/>
              </w:rPr>
              <w:t xml:space="preserve"> </w:t>
            </w:r>
            <w:r>
              <w:t>later</w:t>
            </w:r>
            <w:r>
              <w:rPr>
                <w:spacing w:val="-3"/>
              </w:rPr>
              <w:t xml:space="preserve"> </w:t>
            </w:r>
            <w:r>
              <w:t>than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end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9"/>
              </w:rPr>
              <w:t xml:space="preserve"> </w:t>
            </w:r>
            <w:r>
              <w:t>spring</w:t>
            </w:r>
            <w:r>
              <w:rPr>
                <w:spacing w:val="-2"/>
              </w:rPr>
              <w:t xml:space="preserve"> </w:t>
            </w:r>
            <w:r>
              <w:t>quarter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first</w:t>
            </w:r>
            <w:r>
              <w:rPr>
                <w:spacing w:val="-2"/>
              </w:rPr>
              <w:t xml:space="preserve"> </w:t>
            </w:r>
            <w:r>
              <w:t>year.</w:t>
            </w:r>
          </w:p>
        </w:tc>
      </w:tr>
    </w:tbl>
    <w:p w:rsidR="0063790E" w:rsidRDefault="0063790E">
      <w:pPr>
        <w:pStyle w:val="BodyText"/>
        <w:spacing w:before="11"/>
        <w:rPr>
          <w:sz w:val="21"/>
        </w:rPr>
      </w:pPr>
    </w:p>
    <w:tbl>
      <w:tblPr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3"/>
      </w:tblGrid>
      <w:tr w:rsidR="0063790E">
        <w:trPr>
          <w:trHeight w:val="361"/>
        </w:trPr>
        <w:tc>
          <w:tcPr>
            <w:tcW w:w="9883" w:type="dxa"/>
            <w:shd w:val="clear" w:color="auto" w:fill="E6E6E6"/>
          </w:tcPr>
          <w:p w:rsidR="0063790E" w:rsidRDefault="00A00BCD">
            <w:pPr>
              <w:pStyle w:val="TableParagraph"/>
              <w:spacing w:before="54"/>
              <w:ind w:left="2032" w:right="2025"/>
              <w:jc w:val="center"/>
              <w:rPr>
                <w:b/>
              </w:rPr>
            </w:pPr>
            <w:r>
              <w:rPr>
                <w:b/>
              </w:rPr>
              <w:t>CAPSTONE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REQUIREMENT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COMPREHENSIVE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EXAM</w:t>
            </w:r>
          </w:p>
        </w:tc>
      </w:tr>
      <w:tr w:rsidR="0063790E">
        <w:trPr>
          <w:trHeight w:val="4806"/>
        </w:trPr>
        <w:tc>
          <w:tcPr>
            <w:tcW w:w="9883" w:type="dxa"/>
          </w:tcPr>
          <w:p w:rsidR="0063790E" w:rsidRDefault="0063790E">
            <w:pPr>
              <w:pStyle w:val="TableParagraph"/>
              <w:spacing w:before="10"/>
              <w:rPr>
                <w:sz w:val="21"/>
              </w:rPr>
            </w:pPr>
          </w:p>
          <w:p w:rsidR="0063790E" w:rsidRDefault="00A00BCD">
            <w:pPr>
              <w:pStyle w:val="TableParagraph"/>
              <w:ind w:left="107" w:right="125"/>
            </w:pPr>
            <w:r>
              <w:t>The comprehensive exam for the Archaeology specialization is administered in Spring quarter of</w:t>
            </w:r>
            <w:r>
              <w:rPr>
                <w:spacing w:val="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second</w:t>
            </w:r>
            <w:r>
              <w:rPr>
                <w:spacing w:val="-2"/>
              </w:rPr>
              <w:t xml:space="preserve"> </w:t>
            </w:r>
            <w:r>
              <w:t>year.</w:t>
            </w:r>
            <w:r>
              <w:rPr>
                <w:spacing w:val="-3"/>
              </w:rPr>
              <w:t xml:space="preserve"> </w:t>
            </w:r>
            <w:r>
              <w:t>Students</w:t>
            </w:r>
            <w:r>
              <w:rPr>
                <w:spacing w:val="-1"/>
              </w:rPr>
              <w:t xml:space="preserve"> </w:t>
            </w:r>
            <w:r>
              <w:t>take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written</w:t>
            </w:r>
            <w:r>
              <w:rPr>
                <w:spacing w:val="-1"/>
              </w:rPr>
              <w:t xml:space="preserve"> </w:t>
            </w:r>
            <w:r>
              <w:t>comprehensive</w:t>
            </w:r>
            <w:r>
              <w:rPr>
                <w:spacing w:val="-2"/>
              </w:rPr>
              <w:t xml:space="preserve"> </w:t>
            </w:r>
            <w:r>
              <w:t>examination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following</w:t>
            </w:r>
            <w:r>
              <w:rPr>
                <w:spacing w:val="-3"/>
              </w:rPr>
              <w:t xml:space="preserve"> </w:t>
            </w:r>
            <w:r>
              <w:t>three</w:t>
            </w:r>
            <w:r>
              <w:rPr>
                <w:spacing w:val="-1"/>
              </w:rPr>
              <w:t xml:space="preserve"> </w:t>
            </w:r>
            <w:r>
              <w:t>areas:</w:t>
            </w:r>
          </w:p>
          <w:p w:rsidR="0063790E" w:rsidRDefault="00A00BCD">
            <w:pPr>
              <w:pStyle w:val="TableParagraph"/>
              <w:ind w:left="107" w:right="125"/>
            </w:pPr>
            <w:r>
              <w:t>(1) topical specialization; (2) analytical theory, method and technique; and (3) regional culture</w:t>
            </w:r>
            <w:r>
              <w:rPr>
                <w:spacing w:val="1"/>
              </w:rPr>
              <w:t xml:space="preserve"> </w:t>
            </w:r>
            <w:r>
              <w:t>history. In consultation with their advisor and committees, students will prepare a bibliography in</w:t>
            </w:r>
            <w:r>
              <w:rPr>
                <w:spacing w:val="1"/>
              </w:rPr>
              <w:t xml:space="preserve"> </w:t>
            </w:r>
            <w:r>
              <w:t>Fall</w:t>
            </w:r>
            <w:r>
              <w:rPr>
                <w:spacing w:val="-2"/>
              </w:rPr>
              <w:t xml:space="preserve"> </w:t>
            </w:r>
            <w:r>
              <w:t>quarter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their</w:t>
            </w:r>
            <w:r>
              <w:rPr>
                <w:spacing w:val="-1"/>
              </w:rPr>
              <w:t xml:space="preserve"> </w:t>
            </w:r>
            <w:r>
              <w:t>second</w:t>
            </w:r>
            <w:r>
              <w:rPr>
                <w:spacing w:val="-2"/>
              </w:rPr>
              <w:t xml:space="preserve"> </w:t>
            </w:r>
            <w:r>
              <w:t>year</w:t>
            </w:r>
            <w:r>
              <w:rPr>
                <w:spacing w:val="-1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each</w:t>
            </w:r>
            <w:r>
              <w:rPr>
                <w:spacing w:val="-2"/>
              </w:rPr>
              <w:t xml:space="preserve"> </w:t>
            </w:r>
            <w:r>
              <w:t>area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order</w:t>
            </w:r>
            <w:r>
              <w:rPr>
                <w:spacing w:val="-2"/>
              </w:rPr>
              <w:t xml:space="preserve"> </w:t>
            </w:r>
            <w:r>
              <w:t>to prepare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exams.</w:t>
            </w:r>
            <w:r>
              <w:rPr>
                <w:spacing w:val="-1"/>
              </w:rPr>
              <w:t xml:space="preserve"> </w:t>
            </w:r>
            <w:r>
              <w:t>Students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2"/>
              </w:rPr>
              <w:t xml:space="preserve"> </w:t>
            </w:r>
            <w:r>
              <w:t>have</w:t>
            </w:r>
            <w:r>
              <w:rPr>
                <w:spacing w:val="-58"/>
              </w:rPr>
              <w:t xml:space="preserve"> </w:t>
            </w:r>
            <w:r>
              <w:t>a day for each area exam, which will be between 2000 and 3000 words. After taking the exam,</w:t>
            </w:r>
            <w:r>
              <w:rPr>
                <w:spacing w:val="1"/>
              </w:rPr>
              <w:t xml:space="preserve"> </w:t>
            </w:r>
            <w:r>
              <w:t>students will meet by the end of Spring quarter with their entire committee to discuss the results. A</w:t>
            </w:r>
            <w:r>
              <w:rPr>
                <w:spacing w:val="1"/>
              </w:rPr>
              <w:t xml:space="preserve"> </w:t>
            </w:r>
            <w:r>
              <w:t>passing qualifyin</w:t>
            </w:r>
            <w:r>
              <w:t>g examination demonstrates competency in the literature relevant to their regional</w:t>
            </w:r>
            <w:r>
              <w:rPr>
                <w:spacing w:val="-59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methodological</w:t>
            </w:r>
            <w:r>
              <w:rPr>
                <w:spacing w:val="-2"/>
              </w:rPr>
              <w:t xml:space="preserve"> </w:t>
            </w:r>
            <w:r>
              <w:t>specialization(s) and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ability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communicate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knowledge</w:t>
            </w:r>
            <w:r>
              <w:rPr>
                <w:spacing w:val="-2"/>
              </w:rPr>
              <w:t xml:space="preserve"> </w:t>
            </w:r>
            <w:r>
              <w:t>effectively.</w:t>
            </w:r>
          </w:p>
          <w:p w:rsidR="0063790E" w:rsidRDefault="0063790E">
            <w:pPr>
              <w:pStyle w:val="TableParagraph"/>
            </w:pPr>
          </w:p>
          <w:p w:rsidR="0063790E" w:rsidRDefault="00A00BCD">
            <w:pPr>
              <w:pStyle w:val="TableParagraph"/>
              <w:ind w:left="107" w:right="160"/>
            </w:pPr>
            <w:r>
              <w:rPr>
                <w:u w:val="single"/>
              </w:rPr>
              <w:t>Exam Scores</w:t>
            </w:r>
            <w:r>
              <w:t xml:space="preserve">: </w:t>
            </w:r>
            <w:r>
              <w:rPr>
                <w:b/>
              </w:rPr>
              <w:t xml:space="preserve">Ph.D. Pass </w:t>
            </w:r>
            <w:r>
              <w:t xml:space="preserve">(required to continue to the Ph.D.), </w:t>
            </w:r>
            <w:r>
              <w:rPr>
                <w:b/>
              </w:rPr>
              <w:t xml:space="preserve">M.A. Pass </w:t>
            </w:r>
            <w:r>
              <w:t>(a re</w:t>
            </w:r>
            <w:r>
              <w:t>commendation of</w:t>
            </w:r>
            <w:r>
              <w:rPr>
                <w:spacing w:val="1"/>
              </w:rPr>
              <w:t xml:space="preserve"> </w:t>
            </w:r>
            <w:r>
              <w:t>probation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Graduate</w:t>
            </w:r>
            <w:r>
              <w:rPr>
                <w:spacing w:val="-1"/>
              </w:rPr>
              <w:t xml:space="preserve"> </w:t>
            </w:r>
            <w:r>
              <w:t>Dean),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rPr>
                <w:b/>
              </w:rPr>
              <w:t>Fail</w:t>
            </w:r>
            <w:r>
              <w:t>.</w:t>
            </w:r>
            <w:r>
              <w:rPr>
                <w:spacing w:val="-1"/>
              </w:rPr>
              <w:t xml:space="preserve"> </w:t>
            </w:r>
            <w:r>
              <w:t>Students who</w:t>
            </w:r>
            <w:r>
              <w:rPr>
                <w:spacing w:val="-2"/>
              </w:rPr>
              <w:t xml:space="preserve"> </w:t>
            </w:r>
            <w:r>
              <w:t>fail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exam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1"/>
              </w:rPr>
              <w:t xml:space="preserve"> </w:t>
            </w:r>
            <w:r>
              <w:t>have</w:t>
            </w:r>
            <w:r>
              <w:rPr>
                <w:spacing w:val="-2"/>
              </w:rPr>
              <w:t xml:space="preserve"> </w:t>
            </w:r>
            <w:r>
              <w:t>one</w:t>
            </w:r>
            <w:r>
              <w:rPr>
                <w:spacing w:val="-1"/>
              </w:rPr>
              <w:t xml:space="preserve"> </w:t>
            </w:r>
            <w:r>
              <w:t>regular</w:t>
            </w:r>
            <w:r>
              <w:rPr>
                <w:spacing w:val="-2"/>
              </w:rPr>
              <w:t xml:space="preserve"> </w:t>
            </w:r>
            <w:r>
              <w:t>quarter</w:t>
            </w:r>
            <w:r>
              <w:rPr>
                <w:spacing w:val="-58"/>
              </w:rPr>
              <w:t xml:space="preserve"> </w:t>
            </w:r>
            <w:r>
              <w:t>to take it again (for Spring exam, deadline is the end of following Fall quarter), with the maximum</w:t>
            </w:r>
            <w:r>
              <w:rPr>
                <w:spacing w:val="1"/>
              </w:rPr>
              <w:t xml:space="preserve"> </w:t>
            </w:r>
            <w:r>
              <w:t xml:space="preserve">possible score for a re-take being </w:t>
            </w:r>
            <w:r>
              <w:rPr>
                <w:b/>
              </w:rPr>
              <w:t>Pass</w:t>
            </w:r>
            <w:r>
              <w:t>.</w:t>
            </w:r>
            <w:r>
              <w:rPr>
                <w:spacing w:val="1"/>
              </w:rPr>
              <w:t xml:space="preserve"> </w:t>
            </w:r>
            <w:r>
              <w:t>If the deadline is not met, the student will be</w:t>
            </w:r>
            <w:r>
              <w:rPr>
                <w:spacing w:val="1"/>
              </w:rPr>
              <w:t xml:space="preserve"> </w:t>
            </w:r>
            <w:r>
              <w:t>recommended to the Graduate Dean for academic probation. If a passing score has not been</w:t>
            </w:r>
            <w:r>
              <w:rPr>
                <w:spacing w:val="1"/>
              </w:rPr>
              <w:t xml:space="preserve"> </w:t>
            </w:r>
            <w:r>
              <w:t>awarded</w:t>
            </w:r>
            <w:r>
              <w:rPr>
                <w:spacing w:val="-1"/>
              </w:rPr>
              <w:t xml:space="preserve"> </w:t>
            </w:r>
            <w:r>
              <w:t>by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deadline at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end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Spring</w:t>
            </w:r>
            <w:r>
              <w:rPr>
                <w:spacing w:val="-2"/>
              </w:rPr>
              <w:t xml:space="preserve"> </w:t>
            </w:r>
            <w:r>
              <w:t>quarter</w:t>
            </w:r>
            <w:r>
              <w:rPr>
                <w:spacing w:val="-1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year</w:t>
            </w:r>
            <w:r>
              <w:rPr>
                <w:spacing w:val="-1"/>
              </w:rPr>
              <w:t xml:space="preserve"> </w:t>
            </w:r>
            <w:r>
              <w:t>after</w:t>
            </w:r>
            <w:r>
              <w:rPr>
                <w:spacing w:val="-2"/>
              </w:rPr>
              <w:t xml:space="preserve"> </w:t>
            </w:r>
            <w:r>
              <w:t>initial</w:t>
            </w:r>
            <w:r>
              <w:rPr>
                <w:spacing w:val="-2"/>
              </w:rPr>
              <w:t xml:space="preserve"> </w:t>
            </w:r>
            <w:r>
              <w:t>comps,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student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58"/>
              </w:rPr>
              <w:t xml:space="preserve"> </w:t>
            </w:r>
            <w:r>
              <w:t>not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1"/>
              </w:rPr>
              <w:t xml:space="preserve"> </w:t>
            </w:r>
            <w:r>
              <w:t>awarded th</w:t>
            </w:r>
            <w:r>
              <w:t>e</w:t>
            </w:r>
            <w:r>
              <w:rPr>
                <w:spacing w:val="-1"/>
              </w:rPr>
              <w:t xml:space="preserve"> </w:t>
            </w:r>
            <w:r>
              <w:t>M.A</w:t>
            </w:r>
            <w:r>
              <w:rPr>
                <w:spacing w:val="1"/>
              </w:rPr>
              <w:t xml:space="preserve"> </w:t>
            </w:r>
            <w:r>
              <w:t>.and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2"/>
              </w:rPr>
              <w:t xml:space="preserve"> </w:t>
            </w:r>
            <w:r>
              <w:t>recommended</w:t>
            </w:r>
            <w:r>
              <w:rPr>
                <w:spacing w:val="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the Graduate</w:t>
            </w:r>
            <w:r>
              <w:rPr>
                <w:spacing w:val="-1"/>
              </w:rPr>
              <w:t xml:space="preserve"> </w:t>
            </w:r>
            <w:r>
              <w:t>Dean</w:t>
            </w:r>
            <w:r>
              <w:rPr>
                <w:spacing w:val="-1"/>
              </w:rPr>
              <w:t xml:space="preserve"> </w:t>
            </w:r>
            <w:r>
              <w:t>for dismissal.</w:t>
            </w:r>
          </w:p>
        </w:tc>
      </w:tr>
      <w:tr w:rsidR="0063790E">
        <w:trPr>
          <w:trHeight w:val="1771"/>
        </w:trPr>
        <w:tc>
          <w:tcPr>
            <w:tcW w:w="9883" w:type="dxa"/>
          </w:tcPr>
          <w:p w:rsidR="0063790E" w:rsidRDefault="0063790E">
            <w:pPr>
              <w:pStyle w:val="TableParagraph"/>
              <w:spacing w:before="10"/>
              <w:rPr>
                <w:sz w:val="21"/>
              </w:rPr>
            </w:pPr>
          </w:p>
          <w:p w:rsidR="0063790E" w:rsidRDefault="00A00BCD">
            <w:pPr>
              <w:pStyle w:val="TableParagraph"/>
              <w:tabs>
                <w:tab w:val="left" w:pos="5958"/>
                <w:tab w:val="left" w:pos="9812"/>
              </w:tabs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COMPREHENSIVE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EXAM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DATE</w:t>
            </w:r>
            <w:r>
              <w:t>:</w:t>
            </w:r>
            <w:r>
              <w:rPr>
                <w:u w:val="single"/>
              </w:rPr>
              <w:tab/>
            </w:r>
            <w:r>
              <w:rPr>
                <w:b/>
              </w:rPr>
              <w:t xml:space="preserve">SCORE:  </w:t>
            </w:r>
            <w:r>
              <w:rPr>
                <w:b/>
                <w:w w:val="99"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  <w:p w:rsidR="0063790E" w:rsidRDefault="00A00BCD">
            <w:pPr>
              <w:pStyle w:val="TableParagraph"/>
              <w:spacing w:line="252" w:lineRule="exact"/>
              <w:ind w:left="1540" w:right="2025"/>
              <w:jc w:val="center"/>
            </w:pPr>
            <w:r>
              <w:t>(mm/dd/yy)</w:t>
            </w:r>
          </w:p>
          <w:p w:rsidR="0063790E" w:rsidRDefault="0063790E">
            <w:pPr>
              <w:pStyle w:val="TableParagraph"/>
              <w:spacing w:before="2"/>
            </w:pPr>
          </w:p>
          <w:p w:rsidR="0063790E" w:rsidRDefault="00A00BCD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COMMENTS:</w:t>
            </w:r>
          </w:p>
        </w:tc>
      </w:tr>
    </w:tbl>
    <w:p w:rsidR="0063790E" w:rsidRDefault="0063790E">
      <w:pPr>
        <w:sectPr w:rsidR="0063790E">
          <w:type w:val="continuous"/>
          <w:pgSz w:w="12240" w:h="15840"/>
          <w:pgMar w:top="1000" w:right="920" w:bottom="845" w:left="900" w:header="720" w:footer="720" w:gutter="0"/>
          <w:cols w:space="720"/>
        </w:sectPr>
      </w:pPr>
    </w:p>
    <w:tbl>
      <w:tblPr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3"/>
      </w:tblGrid>
      <w:tr w:rsidR="0063790E">
        <w:trPr>
          <w:trHeight w:val="360"/>
        </w:trPr>
        <w:tc>
          <w:tcPr>
            <w:tcW w:w="9883" w:type="dxa"/>
          </w:tcPr>
          <w:p w:rsidR="0063790E" w:rsidRDefault="006379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63790E" w:rsidRDefault="0063790E">
      <w:pPr>
        <w:pStyle w:val="BodyText"/>
        <w:spacing w:before="7"/>
      </w:pPr>
    </w:p>
    <w:tbl>
      <w:tblPr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1"/>
      </w:tblGrid>
      <w:tr w:rsidR="0063790E">
        <w:trPr>
          <w:trHeight w:val="2187"/>
        </w:trPr>
        <w:tc>
          <w:tcPr>
            <w:tcW w:w="9901" w:type="dxa"/>
          </w:tcPr>
          <w:p w:rsidR="0063790E" w:rsidRDefault="0063790E">
            <w:pPr>
              <w:pStyle w:val="TableParagraph"/>
              <w:spacing w:before="10"/>
              <w:rPr>
                <w:sz w:val="21"/>
              </w:rPr>
            </w:pPr>
          </w:p>
          <w:p w:rsidR="0063790E" w:rsidRDefault="00A00BCD">
            <w:pPr>
              <w:pStyle w:val="TableParagraph"/>
              <w:tabs>
                <w:tab w:val="left" w:pos="7168"/>
              </w:tabs>
              <w:ind w:left="107"/>
            </w:pPr>
            <w:r>
              <w:rPr>
                <w:b/>
              </w:rPr>
              <w:t>M.A.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DEGREE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REQUIREMENTS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SATISFIED</w:t>
            </w:r>
            <w:r>
              <w:t xml:space="preserve">: </w:t>
            </w:r>
            <w:r>
              <w:rPr>
                <w:spacing w:val="1"/>
              </w:rPr>
              <w:t xml:space="preserve"> </w:t>
            </w:r>
            <w:r>
              <w:rPr>
                <w:w w:val="99"/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  <w:p w:rsidR="0063790E" w:rsidRDefault="00A00BCD">
            <w:pPr>
              <w:pStyle w:val="TableParagraph"/>
              <w:ind w:left="5040" w:right="3539"/>
              <w:jc w:val="center"/>
            </w:pPr>
            <w:r>
              <w:t>Quarter/Year</w:t>
            </w:r>
          </w:p>
          <w:p w:rsidR="0063790E" w:rsidRDefault="0063790E">
            <w:pPr>
              <w:pStyle w:val="TableParagraph"/>
              <w:spacing w:before="1"/>
            </w:pPr>
          </w:p>
          <w:p w:rsidR="0063790E" w:rsidRDefault="00A00BCD">
            <w:pPr>
              <w:pStyle w:val="TableParagraph"/>
              <w:tabs>
                <w:tab w:val="left" w:pos="9503"/>
              </w:tabs>
              <w:ind w:left="107"/>
              <w:rPr>
                <w:b/>
              </w:rPr>
            </w:pPr>
            <w:r>
              <w:rPr>
                <w:b/>
              </w:rPr>
              <w:t>DEPT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GRADUATE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ADVISOR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SIGNATURE: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w w:val="99"/>
                <w:u w:val="single"/>
              </w:rPr>
              <w:t xml:space="preserve"> </w:t>
            </w:r>
            <w:r>
              <w:rPr>
                <w:b/>
                <w:u w:val="single"/>
              </w:rPr>
              <w:tab/>
            </w:r>
          </w:p>
          <w:p w:rsidR="0063790E" w:rsidRDefault="0063790E">
            <w:pPr>
              <w:pStyle w:val="TableParagraph"/>
              <w:rPr>
                <w:sz w:val="20"/>
              </w:rPr>
            </w:pPr>
          </w:p>
          <w:p w:rsidR="0063790E" w:rsidRDefault="0063790E">
            <w:pPr>
              <w:pStyle w:val="TableParagraph"/>
              <w:spacing w:before="2"/>
              <w:rPr>
                <w:sz w:val="23"/>
              </w:rPr>
            </w:pPr>
          </w:p>
          <w:p w:rsidR="0063790E" w:rsidRDefault="00FA2589">
            <w:pPr>
              <w:pStyle w:val="TableParagraph"/>
              <w:spacing w:line="20" w:lineRule="exact"/>
              <w:ind w:left="457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>
                      <wp:extent cx="3106420" cy="8890"/>
                      <wp:effectExtent l="12700" t="4445" r="5080" b="5715"/>
                      <wp:docPr id="1" name="docshapegroup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106420" cy="8890"/>
                                <a:chOff x="0" y="0"/>
                                <a:chExt cx="4892" cy="14"/>
                              </a:xfrm>
                            </wpg:grpSpPr>
                            <wps:wsp>
                              <wps:cNvPr id="2" name="Line 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48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878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E66055" id="docshapegroup1" o:spid="_x0000_s1026" style="width:244.6pt;height:.7pt;mso-position-horizontal-relative:char;mso-position-vertical-relative:line" coordsize="4892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">
                      <v:line id="Line 3" o:spid="_x0000_s1027" style="position:absolute;visibility:visible;mso-wrap-style:square" from="0,7" to="4891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" strokeweight=".24403mm"/>
                      <w10:anchorlock/>
                    </v:group>
                  </w:pict>
                </mc:Fallback>
              </mc:AlternateContent>
            </w:r>
          </w:p>
          <w:p w:rsidR="0063790E" w:rsidRDefault="00A00BCD">
            <w:pPr>
              <w:pStyle w:val="TableParagraph"/>
              <w:ind w:left="6345"/>
            </w:pPr>
            <w:r>
              <w:t>Print</w:t>
            </w:r>
            <w:r>
              <w:rPr>
                <w:spacing w:val="-2"/>
              </w:rPr>
              <w:t xml:space="preserve"> </w:t>
            </w:r>
            <w:r>
              <w:t>Name</w:t>
            </w:r>
          </w:p>
        </w:tc>
      </w:tr>
    </w:tbl>
    <w:p w:rsidR="0063790E" w:rsidRDefault="0063790E">
      <w:pPr>
        <w:pStyle w:val="BodyText"/>
        <w:rPr>
          <w:sz w:val="20"/>
        </w:rPr>
      </w:pPr>
    </w:p>
    <w:p w:rsidR="0063790E" w:rsidRDefault="0063790E">
      <w:pPr>
        <w:pStyle w:val="BodyText"/>
        <w:spacing w:before="10" w:after="1"/>
        <w:rPr>
          <w:sz w:val="23"/>
        </w:rPr>
      </w:pPr>
    </w:p>
    <w:tbl>
      <w:tblPr>
        <w:tblW w:w="0" w:type="auto"/>
        <w:tblInd w:w="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3"/>
      </w:tblGrid>
      <w:tr w:rsidR="0063790E">
        <w:trPr>
          <w:trHeight w:val="360"/>
        </w:trPr>
        <w:tc>
          <w:tcPr>
            <w:tcW w:w="9883" w:type="dxa"/>
            <w:shd w:val="clear" w:color="auto" w:fill="E6E6E6"/>
          </w:tcPr>
          <w:p w:rsidR="0063790E" w:rsidRDefault="00A00BCD">
            <w:pPr>
              <w:pStyle w:val="TableParagraph"/>
              <w:spacing w:before="54"/>
              <w:ind w:left="2032" w:right="2024"/>
              <w:jc w:val="center"/>
              <w:rPr>
                <w:b/>
              </w:rPr>
            </w:pPr>
            <w:r>
              <w:rPr>
                <w:b/>
              </w:rPr>
              <w:t>POST-MASTER’S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ASSESSMENT</w:t>
            </w:r>
          </w:p>
        </w:tc>
      </w:tr>
      <w:tr w:rsidR="0063790E">
        <w:trPr>
          <w:trHeight w:val="1853"/>
        </w:trPr>
        <w:tc>
          <w:tcPr>
            <w:tcW w:w="9883" w:type="dxa"/>
          </w:tcPr>
          <w:p w:rsidR="0063790E" w:rsidRDefault="00A00BCD">
            <w:pPr>
              <w:pStyle w:val="TableParagraph"/>
              <w:spacing w:before="166"/>
              <w:ind w:left="107" w:right="160"/>
            </w:pPr>
            <w:r>
              <w:t>Post-Master’s Assessment: Upon completion of the Master’s degree, the faculty will assess the</w:t>
            </w:r>
            <w:r>
              <w:rPr>
                <w:spacing w:val="1"/>
              </w:rPr>
              <w:t xml:space="preserve"> </w:t>
            </w:r>
            <w:r>
              <w:t>student’s overall progress in graduate study. The student should submit the following</w:t>
            </w:r>
            <w:r>
              <w:rPr>
                <w:spacing w:val="1"/>
              </w:rPr>
              <w:t xml:space="preserve"> </w:t>
            </w:r>
            <w:r>
              <w:t>documentation as input to the review: unofficial transcripts; the student's comprehensive</w:t>
            </w:r>
            <w:r>
              <w:rPr>
                <w:spacing w:val="1"/>
              </w:rPr>
              <w:t xml:space="preserve"> </w:t>
            </w:r>
            <w:r>
              <w:t xml:space="preserve">examination; CV. The student will receive a written evaluation of the faculty’s </w:t>
            </w:r>
            <w:r>
              <w:t>assessment of their</w:t>
            </w:r>
            <w:r>
              <w:rPr>
                <w:spacing w:val="-59"/>
              </w:rPr>
              <w:t xml:space="preserve"> </w:t>
            </w:r>
            <w:r>
              <w:t>development,</w:t>
            </w:r>
            <w:r>
              <w:rPr>
                <w:spacing w:val="-3"/>
              </w:rPr>
              <w:t xml:space="preserve"> </w:t>
            </w:r>
            <w:r>
              <w:t>their</w:t>
            </w:r>
            <w:r>
              <w:rPr>
                <w:spacing w:val="-3"/>
              </w:rPr>
              <w:t xml:space="preserve"> </w:t>
            </w:r>
            <w:r>
              <w:t>promise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independent,</w:t>
            </w:r>
            <w:r>
              <w:rPr>
                <w:spacing w:val="-2"/>
              </w:rPr>
              <w:t xml:space="preserve"> </w:t>
            </w:r>
            <w:r>
              <w:t>innovative,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original</w:t>
            </w:r>
            <w:r>
              <w:rPr>
                <w:spacing w:val="-2"/>
              </w:rPr>
              <w:t xml:space="preserve"> </w:t>
            </w:r>
            <w:r>
              <w:t>research,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completion</w:t>
            </w:r>
            <w:r>
              <w:rPr>
                <w:spacing w:val="-59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doctoral</w:t>
            </w:r>
            <w:r>
              <w:rPr>
                <w:spacing w:val="-1"/>
              </w:rPr>
              <w:t xml:space="preserve"> </w:t>
            </w:r>
            <w:r>
              <w:t>study.</w:t>
            </w:r>
          </w:p>
        </w:tc>
      </w:tr>
    </w:tbl>
    <w:p w:rsidR="0063790E" w:rsidRDefault="0063790E">
      <w:pPr>
        <w:pStyle w:val="BodyText"/>
        <w:rPr>
          <w:sz w:val="20"/>
        </w:rPr>
      </w:pPr>
    </w:p>
    <w:p w:rsidR="0063790E" w:rsidRDefault="0063790E">
      <w:pPr>
        <w:pStyle w:val="BodyText"/>
        <w:rPr>
          <w:sz w:val="24"/>
        </w:rPr>
      </w:pPr>
    </w:p>
    <w:tbl>
      <w:tblPr>
        <w:tblW w:w="0" w:type="auto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71"/>
        <w:gridCol w:w="1529"/>
      </w:tblGrid>
      <w:tr w:rsidR="0063790E">
        <w:trPr>
          <w:trHeight w:val="287"/>
        </w:trPr>
        <w:tc>
          <w:tcPr>
            <w:tcW w:w="9900" w:type="dxa"/>
            <w:gridSpan w:val="2"/>
            <w:shd w:val="clear" w:color="auto" w:fill="F1F1F1"/>
          </w:tcPr>
          <w:p w:rsidR="0063790E" w:rsidRDefault="00A00BCD">
            <w:pPr>
              <w:pStyle w:val="TableParagraph"/>
              <w:spacing w:before="24"/>
              <w:ind w:left="2640"/>
              <w:rPr>
                <w:rFonts w:ascii="Tahoma"/>
                <w:b/>
                <w:sz w:val="16"/>
              </w:rPr>
            </w:pPr>
            <w:r>
              <w:rPr>
                <w:rFonts w:ascii="Tahoma"/>
                <w:b/>
                <w:sz w:val="20"/>
              </w:rPr>
              <w:t>F</w:t>
            </w:r>
            <w:r>
              <w:rPr>
                <w:rFonts w:ascii="Tahoma"/>
                <w:b/>
                <w:sz w:val="16"/>
              </w:rPr>
              <w:t>OR</w:t>
            </w:r>
            <w:r>
              <w:rPr>
                <w:rFonts w:asci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/>
                <w:b/>
                <w:sz w:val="20"/>
              </w:rPr>
              <w:t>G</w:t>
            </w:r>
            <w:r>
              <w:rPr>
                <w:rFonts w:ascii="Tahoma"/>
                <w:b/>
                <w:sz w:val="16"/>
              </w:rPr>
              <w:t>RADUATE</w:t>
            </w:r>
            <w:r>
              <w:rPr>
                <w:rFonts w:asci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/>
                <w:b/>
                <w:sz w:val="20"/>
              </w:rPr>
              <w:t>D</w:t>
            </w:r>
            <w:r>
              <w:rPr>
                <w:rFonts w:ascii="Tahoma"/>
                <w:b/>
                <w:sz w:val="16"/>
              </w:rPr>
              <w:t>IVISION</w:t>
            </w:r>
            <w:r>
              <w:rPr>
                <w:rFonts w:asci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/>
                <w:b/>
                <w:sz w:val="20"/>
              </w:rPr>
              <w:t>U</w:t>
            </w:r>
            <w:r>
              <w:rPr>
                <w:rFonts w:ascii="Tahoma"/>
                <w:b/>
                <w:sz w:val="16"/>
              </w:rPr>
              <w:t>SE</w:t>
            </w:r>
            <w:r>
              <w:rPr>
                <w:rFonts w:ascii="Tahoma"/>
                <w:b/>
                <w:spacing w:val="-3"/>
                <w:sz w:val="16"/>
              </w:rPr>
              <w:t xml:space="preserve"> </w:t>
            </w:r>
            <w:r>
              <w:rPr>
                <w:rFonts w:ascii="Tahoma"/>
                <w:b/>
                <w:sz w:val="20"/>
              </w:rPr>
              <w:t>O</w:t>
            </w:r>
            <w:r>
              <w:rPr>
                <w:rFonts w:ascii="Tahoma"/>
                <w:b/>
                <w:sz w:val="16"/>
              </w:rPr>
              <w:t>NLY</w:t>
            </w:r>
          </w:p>
        </w:tc>
      </w:tr>
      <w:tr w:rsidR="0063790E">
        <w:trPr>
          <w:trHeight w:val="316"/>
        </w:trPr>
        <w:tc>
          <w:tcPr>
            <w:tcW w:w="8371" w:type="dxa"/>
          </w:tcPr>
          <w:p w:rsidR="0063790E" w:rsidRDefault="00A00BCD">
            <w:pPr>
              <w:pStyle w:val="TableParagraph"/>
              <w:spacing w:before="38"/>
              <w:ind w:left="125"/>
              <w:rPr>
                <w:rFonts w:ascii="Tahoma"/>
                <w:sz w:val="18"/>
              </w:rPr>
            </w:pPr>
            <w:r>
              <w:rPr>
                <w:rFonts w:ascii="Tahoma"/>
                <w:sz w:val="20"/>
              </w:rPr>
              <w:t>Residence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requirement</w:t>
            </w:r>
            <w:r>
              <w:rPr>
                <w:rFonts w:ascii="Tahoma"/>
                <w:sz w:val="18"/>
              </w:rPr>
              <w:t>-minimum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3</w:t>
            </w:r>
            <w:r>
              <w:rPr>
                <w:rFonts w:ascii="Tahoma"/>
                <w:spacing w:val="-2"/>
                <w:sz w:val="18"/>
              </w:rPr>
              <w:t xml:space="preserve"> </w:t>
            </w:r>
            <w:r>
              <w:rPr>
                <w:rFonts w:ascii="Tahoma"/>
                <w:sz w:val="18"/>
              </w:rPr>
              <w:t>quarters</w:t>
            </w:r>
          </w:p>
        </w:tc>
        <w:tc>
          <w:tcPr>
            <w:tcW w:w="1529" w:type="dxa"/>
          </w:tcPr>
          <w:p w:rsidR="0063790E" w:rsidRDefault="006379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790E">
        <w:trPr>
          <w:trHeight w:val="305"/>
        </w:trPr>
        <w:tc>
          <w:tcPr>
            <w:tcW w:w="8371" w:type="dxa"/>
          </w:tcPr>
          <w:p w:rsidR="0063790E" w:rsidRDefault="00A00BCD">
            <w:pPr>
              <w:pStyle w:val="TableParagraph"/>
              <w:spacing w:before="32"/>
              <w:ind w:left="125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Required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units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completed</w:t>
            </w:r>
          </w:p>
        </w:tc>
        <w:tc>
          <w:tcPr>
            <w:tcW w:w="1529" w:type="dxa"/>
          </w:tcPr>
          <w:p w:rsidR="0063790E" w:rsidRDefault="006379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790E">
        <w:trPr>
          <w:trHeight w:val="316"/>
        </w:trPr>
        <w:tc>
          <w:tcPr>
            <w:tcW w:w="8371" w:type="dxa"/>
          </w:tcPr>
          <w:p w:rsidR="0063790E" w:rsidRDefault="00A00BCD">
            <w:pPr>
              <w:pStyle w:val="TableParagraph"/>
              <w:spacing w:before="39"/>
              <w:ind w:left="125"/>
              <w:rPr>
                <w:rFonts w:ascii="Tahoma"/>
                <w:i/>
                <w:sz w:val="19"/>
              </w:rPr>
            </w:pPr>
            <w:r>
              <w:rPr>
                <w:rFonts w:ascii="Tahoma"/>
                <w:spacing w:val="-1"/>
                <w:sz w:val="20"/>
              </w:rPr>
              <w:t>Language</w:t>
            </w:r>
            <w:r>
              <w:rPr>
                <w:rFonts w:ascii="Tahoma"/>
                <w:spacing w:val="-1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requirement</w:t>
            </w:r>
            <w:r>
              <w:rPr>
                <w:rFonts w:ascii="Tahoma"/>
                <w:spacing w:val="-1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Satisfied</w:t>
            </w:r>
            <w:r>
              <w:rPr>
                <w:rFonts w:ascii="Tahoma"/>
                <w:spacing w:val="-11"/>
                <w:sz w:val="20"/>
              </w:rPr>
              <w:t xml:space="preserve"> </w:t>
            </w:r>
            <w:r>
              <w:rPr>
                <w:rFonts w:ascii="Tahoma"/>
                <w:i/>
                <w:sz w:val="19"/>
              </w:rPr>
              <w:t>(if</w:t>
            </w:r>
            <w:r>
              <w:rPr>
                <w:rFonts w:ascii="Tahoma"/>
                <w:i/>
                <w:spacing w:val="-15"/>
                <w:sz w:val="19"/>
              </w:rPr>
              <w:t xml:space="preserve"> </w:t>
            </w:r>
            <w:r>
              <w:rPr>
                <w:rFonts w:ascii="Tahoma"/>
                <w:i/>
                <w:sz w:val="19"/>
              </w:rPr>
              <w:t>required)</w:t>
            </w:r>
          </w:p>
        </w:tc>
        <w:tc>
          <w:tcPr>
            <w:tcW w:w="1529" w:type="dxa"/>
          </w:tcPr>
          <w:p w:rsidR="0063790E" w:rsidRDefault="006379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790E">
        <w:trPr>
          <w:trHeight w:val="317"/>
        </w:trPr>
        <w:tc>
          <w:tcPr>
            <w:tcW w:w="8371" w:type="dxa"/>
          </w:tcPr>
          <w:p w:rsidR="0063790E" w:rsidRDefault="00A00BCD">
            <w:pPr>
              <w:pStyle w:val="TableParagraph"/>
              <w:spacing w:before="38"/>
              <w:ind w:left="125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No</w:t>
            </w:r>
            <w:r>
              <w:rPr>
                <w:rFonts w:ascii="Tahoma"/>
                <w:spacing w:val="-1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grades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of</w:t>
            </w:r>
            <w:r>
              <w:rPr>
                <w:rFonts w:ascii="Tahoma"/>
                <w:spacing w:val="59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I, NR,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or</w:t>
            </w:r>
            <w:r>
              <w:rPr>
                <w:rFonts w:ascii="Tahoma"/>
                <w:spacing w:val="-1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NG</w:t>
            </w:r>
          </w:p>
        </w:tc>
        <w:tc>
          <w:tcPr>
            <w:tcW w:w="1529" w:type="dxa"/>
          </w:tcPr>
          <w:p w:rsidR="0063790E" w:rsidRDefault="006379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790E">
        <w:trPr>
          <w:trHeight w:val="316"/>
        </w:trPr>
        <w:tc>
          <w:tcPr>
            <w:tcW w:w="8371" w:type="dxa"/>
          </w:tcPr>
          <w:p w:rsidR="0063790E" w:rsidRDefault="00A00BCD">
            <w:pPr>
              <w:pStyle w:val="TableParagraph"/>
              <w:spacing w:before="38"/>
              <w:ind w:left="125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3.0</w:t>
            </w:r>
            <w:r>
              <w:rPr>
                <w:rFonts w:ascii="Tahoma"/>
                <w:spacing w:val="-1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or</w:t>
            </w:r>
            <w:r>
              <w:rPr>
                <w:rFonts w:ascii="Tahoma"/>
                <w:spacing w:val="-1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better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GPA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overall</w:t>
            </w:r>
          </w:p>
        </w:tc>
        <w:tc>
          <w:tcPr>
            <w:tcW w:w="1529" w:type="dxa"/>
          </w:tcPr>
          <w:p w:rsidR="0063790E" w:rsidRDefault="006379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790E">
        <w:trPr>
          <w:trHeight w:val="317"/>
        </w:trPr>
        <w:tc>
          <w:tcPr>
            <w:tcW w:w="8371" w:type="dxa"/>
            <w:tcBorders>
              <w:bottom w:val="single" w:sz="18" w:space="0" w:color="000000"/>
            </w:tcBorders>
          </w:tcPr>
          <w:p w:rsidR="0063790E" w:rsidRDefault="00A00BCD">
            <w:pPr>
              <w:pStyle w:val="TableParagraph"/>
              <w:tabs>
                <w:tab w:val="left" w:pos="8440"/>
              </w:tabs>
              <w:spacing w:before="38"/>
              <w:ind w:left="125" w:right="-87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Registered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quarter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of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degree</w:t>
            </w:r>
            <w:r>
              <w:rPr>
                <w:rFonts w:ascii="Tahoma"/>
                <w:spacing w:val="-1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or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Filing</w:t>
            </w:r>
            <w:r>
              <w:rPr>
                <w:rFonts w:ascii="Tahoma"/>
                <w:spacing w:val="-3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Fee</w:t>
            </w:r>
            <w:r>
              <w:rPr>
                <w:rFonts w:ascii="Tahoma"/>
                <w:spacing w:val="-1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 xml:space="preserve">LOA: </w:t>
            </w:r>
            <w:r>
              <w:rPr>
                <w:rFonts w:ascii="Tahoma"/>
                <w:sz w:val="20"/>
                <w:u w:val="single"/>
              </w:rPr>
              <w:t xml:space="preserve"> </w:t>
            </w:r>
            <w:r>
              <w:rPr>
                <w:rFonts w:ascii="Tahoma"/>
                <w:sz w:val="20"/>
                <w:u w:val="single"/>
              </w:rPr>
              <w:tab/>
            </w:r>
          </w:p>
        </w:tc>
        <w:tc>
          <w:tcPr>
            <w:tcW w:w="1529" w:type="dxa"/>
            <w:tcBorders>
              <w:bottom w:val="single" w:sz="18" w:space="0" w:color="000000"/>
            </w:tcBorders>
          </w:tcPr>
          <w:p w:rsidR="0063790E" w:rsidRDefault="006379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790E">
        <w:trPr>
          <w:trHeight w:val="316"/>
        </w:trPr>
        <w:tc>
          <w:tcPr>
            <w:tcW w:w="8371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63790E" w:rsidRDefault="00A00BCD">
            <w:pPr>
              <w:pStyle w:val="TableParagraph"/>
              <w:spacing w:before="38"/>
              <w:ind w:left="108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Master’s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Form</w:t>
            </w:r>
            <w:r>
              <w:rPr>
                <w:rFonts w:ascii="Tahoma" w:hAnsi="Tahoma"/>
                <w:spacing w:val="-2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I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/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COI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and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committee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entered</w:t>
            </w:r>
          </w:p>
        </w:tc>
        <w:tc>
          <w:tcPr>
            <w:tcW w:w="1529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63790E" w:rsidRDefault="006379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790E">
        <w:trPr>
          <w:trHeight w:val="317"/>
        </w:trPr>
        <w:tc>
          <w:tcPr>
            <w:tcW w:w="8371" w:type="dxa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</w:tcPr>
          <w:p w:rsidR="0063790E" w:rsidRDefault="00A00BCD">
            <w:pPr>
              <w:pStyle w:val="TableParagraph"/>
              <w:tabs>
                <w:tab w:val="left" w:pos="8424"/>
              </w:tabs>
              <w:spacing w:before="38"/>
              <w:ind w:left="108" w:right="-87"/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w w:val="95"/>
                <w:sz w:val="20"/>
              </w:rPr>
              <w:t>Master’s</w:t>
            </w:r>
            <w:r>
              <w:rPr>
                <w:rFonts w:ascii="Tahoma" w:hAnsi="Tahoma"/>
                <w:spacing w:val="12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w w:val="95"/>
                <w:sz w:val="20"/>
              </w:rPr>
              <w:t>Thesis</w:t>
            </w:r>
            <w:r>
              <w:rPr>
                <w:rFonts w:ascii="Tahoma" w:hAnsi="Tahoma"/>
                <w:spacing w:val="13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w w:val="95"/>
                <w:sz w:val="20"/>
              </w:rPr>
              <w:t>date</w:t>
            </w:r>
            <w:r>
              <w:rPr>
                <w:rFonts w:ascii="Tahoma" w:hAnsi="Tahoma"/>
                <w:spacing w:val="13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w w:val="95"/>
                <w:sz w:val="20"/>
              </w:rPr>
              <w:t>received</w:t>
            </w:r>
            <w:r>
              <w:rPr>
                <w:rFonts w:ascii="Tahoma" w:hAnsi="Tahoma"/>
                <w:spacing w:val="13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i/>
                <w:w w:val="95"/>
                <w:sz w:val="19"/>
              </w:rPr>
              <w:t>(signature</w:t>
            </w:r>
            <w:r>
              <w:rPr>
                <w:rFonts w:ascii="Tahoma" w:hAnsi="Tahoma"/>
                <w:i/>
                <w:spacing w:val="7"/>
                <w:w w:val="95"/>
                <w:sz w:val="19"/>
              </w:rPr>
              <w:t xml:space="preserve"> </w:t>
            </w:r>
            <w:r>
              <w:rPr>
                <w:rFonts w:ascii="Tahoma" w:hAnsi="Tahoma"/>
                <w:i/>
                <w:w w:val="95"/>
                <w:sz w:val="19"/>
              </w:rPr>
              <w:t>page/e-filed</w:t>
            </w:r>
            <w:r>
              <w:rPr>
                <w:rFonts w:ascii="Tahoma" w:hAnsi="Tahoma"/>
                <w:i/>
                <w:spacing w:val="8"/>
                <w:w w:val="95"/>
                <w:sz w:val="19"/>
              </w:rPr>
              <w:t xml:space="preserve"> </w:t>
            </w:r>
            <w:r>
              <w:rPr>
                <w:rFonts w:ascii="Tahoma" w:hAnsi="Tahoma"/>
                <w:i/>
                <w:w w:val="95"/>
                <w:sz w:val="19"/>
              </w:rPr>
              <w:t>and</w:t>
            </w:r>
            <w:r>
              <w:rPr>
                <w:rFonts w:ascii="Tahoma" w:hAnsi="Tahoma"/>
                <w:i/>
                <w:spacing w:val="9"/>
                <w:w w:val="95"/>
                <w:sz w:val="19"/>
              </w:rPr>
              <w:t xml:space="preserve"> </w:t>
            </w:r>
            <w:r>
              <w:rPr>
                <w:rFonts w:ascii="Tahoma" w:hAnsi="Tahoma"/>
                <w:i/>
                <w:w w:val="95"/>
                <w:sz w:val="19"/>
              </w:rPr>
              <w:t>entered</w:t>
            </w:r>
            <w:r>
              <w:rPr>
                <w:rFonts w:ascii="Tahoma" w:hAnsi="Tahoma"/>
                <w:i/>
                <w:spacing w:val="8"/>
                <w:w w:val="95"/>
                <w:sz w:val="19"/>
              </w:rPr>
              <w:t xml:space="preserve"> </w:t>
            </w:r>
            <w:r>
              <w:rPr>
                <w:rFonts w:ascii="Tahoma" w:hAnsi="Tahoma"/>
                <w:i/>
                <w:w w:val="95"/>
                <w:sz w:val="19"/>
              </w:rPr>
              <w:t>in</w:t>
            </w:r>
            <w:r>
              <w:rPr>
                <w:rFonts w:ascii="Tahoma" w:hAnsi="Tahoma"/>
                <w:i/>
                <w:spacing w:val="9"/>
                <w:w w:val="95"/>
                <w:sz w:val="19"/>
              </w:rPr>
              <w:t xml:space="preserve"> </w:t>
            </w:r>
            <w:r>
              <w:rPr>
                <w:rFonts w:ascii="Tahoma" w:hAnsi="Tahoma"/>
                <w:i/>
                <w:w w:val="95"/>
                <w:sz w:val="19"/>
              </w:rPr>
              <w:t>SReg)</w:t>
            </w:r>
            <w:r>
              <w:rPr>
                <w:rFonts w:ascii="Tahoma" w:hAnsi="Tahoma"/>
                <w:w w:val="95"/>
                <w:sz w:val="20"/>
              </w:rPr>
              <w:t>: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  <w:u w:val="single"/>
              </w:rPr>
              <w:t xml:space="preserve"> </w:t>
            </w:r>
            <w:r>
              <w:rPr>
                <w:rFonts w:ascii="Tahoma" w:hAnsi="Tahoma"/>
                <w:sz w:val="20"/>
                <w:u w:val="single"/>
              </w:rPr>
              <w:tab/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:rsidR="0063790E" w:rsidRDefault="006379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790E">
        <w:trPr>
          <w:trHeight w:val="316"/>
        </w:trPr>
        <w:tc>
          <w:tcPr>
            <w:tcW w:w="8371" w:type="dxa"/>
            <w:tcBorders>
              <w:top w:val="single" w:sz="2" w:space="0" w:color="000000"/>
              <w:left w:val="single" w:sz="18" w:space="0" w:color="000000"/>
              <w:right w:val="single" w:sz="2" w:space="0" w:color="000000"/>
            </w:tcBorders>
          </w:tcPr>
          <w:p w:rsidR="0063790E" w:rsidRDefault="00A00BCD">
            <w:pPr>
              <w:pStyle w:val="TableParagraph"/>
              <w:tabs>
                <w:tab w:val="left" w:pos="8413"/>
              </w:tabs>
              <w:spacing w:before="37"/>
              <w:ind w:left="108" w:right="-72"/>
              <w:rPr>
                <w:rFonts w:ascii="Times New Roman" w:hAnsi="Times New Roman"/>
                <w:sz w:val="20"/>
              </w:rPr>
            </w:pPr>
            <w:r>
              <w:rPr>
                <w:rFonts w:ascii="Tahoma" w:hAnsi="Tahoma"/>
                <w:sz w:val="20"/>
              </w:rPr>
              <w:t>Master’s</w:t>
            </w:r>
            <w:r>
              <w:rPr>
                <w:rFonts w:ascii="Tahoma" w:hAnsi="Tahoma"/>
                <w:spacing w:val="-4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Thesis</w:t>
            </w:r>
            <w:r>
              <w:rPr>
                <w:rFonts w:ascii="Tahoma" w:hAnsi="Tahoma"/>
                <w:spacing w:val="-3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Submission</w:t>
            </w:r>
            <w:r>
              <w:rPr>
                <w:rFonts w:ascii="Tahoma" w:hAnsi="Tahoma"/>
                <w:spacing w:val="-5"/>
                <w:sz w:val="20"/>
              </w:rPr>
              <w:t xml:space="preserve"> </w:t>
            </w:r>
            <w:r>
              <w:rPr>
                <w:rFonts w:ascii="Tahoma" w:hAnsi="Tahoma"/>
                <w:sz w:val="20"/>
              </w:rPr>
              <w:t>Fee:</w:t>
            </w:r>
            <w:r>
              <w:rPr>
                <w:rFonts w:ascii="Tahoma" w:hAnsi="Tahoma"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0"/>
                <w:u w:val="single"/>
              </w:rPr>
              <w:tab/>
            </w:r>
          </w:p>
        </w:tc>
        <w:tc>
          <w:tcPr>
            <w:tcW w:w="1529" w:type="dxa"/>
            <w:tcBorders>
              <w:top w:val="single" w:sz="2" w:space="0" w:color="000000"/>
              <w:left w:val="single" w:sz="2" w:space="0" w:color="000000"/>
              <w:right w:val="single" w:sz="18" w:space="0" w:color="000000"/>
            </w:tcBorders>
          </w:tcPr>
          <w:p w:rsidR="0063790E" w:rsidRDefault="006379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790E">
        <w:trPr>
          <w:trHeight w:val="317"/>
        </w:trPr>
        <w:tc>
          <w:tcPr>
            <w:tcW w:w="8371" w:type="dxa"/>
            <w:tcBorders>
              <w:left w:val="single" w:sz="18" w:space="0" w:color="000000"/>
              <w:bottom w:val="single" w:sz="18" w:space="0" w:color="000000"/>
              <w:right w:val="single" w:sz="2" w:space="0" w:color="000000"/>
            </w:tcBorders>
          </w:tcPr>
          <w:p w:rsidR="0063790E" w:rsidRDefault="00A00BCD">
            <w:pPr>
              <w:pStyle w:val="TableParagraph"/>
              <w:tabs>
                <w:tab w:val="left" w:pos="3932"/>
              </w:tabs>
              <w:spacing w:before="38"/>
              <w:ind w:left="108"/>
              <w:rPr>
                <w:rFonts w:ascii="Tahoma"/>
                <w:sz w:val="20"/>
              </w:rPr>
            </w:pPr>
            <w:r>
              <w:rPr>
                <w:rFonts w:ascii="Tahoma"/>
                <w:sz w:val="20"/>
              </w:rPr>
              <w:t>ProQuest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ID</w:t>
            </w:r>
            <w:r>
              <w:rPr>
                <w:rFonts w:ascii="Tahoma"/>
                <w:sz w:val="20"/>
                <w:u w:val="single"/>
              </w:rPr>
              <w:tab/>
            </w:r>
            <w:r>
              <w:rPr>
                <w:rFonts w:ascii="Tahoma"/>
                <w:sz w:val="20"/>
              </w:rPr>
              <w:t>Permission</w:t>
            </w:r>
            <w:r>
              <w:rPr>
                <w:rFonts w:ascii="Tahoma"/>
                <w:spacing w:val="-4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Ltrs</w:t>
            </w:r>
            <w:r>
              <w:rPr>
                <w:rFonts w:ascii="Tahoma"/>
                <w:spacing w:val="-2"/>
                <w:sz w:val="20"/>
              </w:rPr>
              <w:t xml:space="preserve"> </w:t>
            </w:r>
            <w:r>
              <w:rPr>
                <w:rFonts w:ascii="Tahoma"/>
                <w:sz w:val="20"/>
              </w:rPr>
              <w:t>uploaded?</w:t>
            </w:r>
          </w:p>
        </w:tc>
        <w:tc>
          <w:tcPr>
            <w:tcW w:w="1529" w:type="dxa"/>
            <w:tcBorders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:rsidR="0063790E" w:rsidRDefault="006379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3790E">
        <w:trPr>
          <w:trHeight w:val="349"/>
        </w:trPr>
        <w:tc>
          <w:tcPr>
            <w:tcW w:w="8371" w:type="dxa"/>
            <w:tcBorders>
              <w:top w:val="single" w:sz="18" w:space="0" w:color="000000"/>
            </w:tcBorders>
          </w:tcPr>
          <w:p w:rsidR="0063790E" w:rsidRDefault="00A00BCD">
            <w:pPr>
              <w:pStyle w:val="TableParagraph"/>
              <w:spacing w:before="54"/>
              <w:ind w:left="4501"/>
              <w:rPr>
                <w:rFonts w:ascii="Tahoma" w:hAnsi="Tahoma"/>
                <w:b/>
                <w:i/>
                <w:sz w:val="19"/>
              </w:rPr>
            </w:pPr>
            <w:r>
              <w:rPr>
                <w:rFonts w:ascii="Tahoma" w:hAnsi="Tahoma"/>
                <w:b/>
                <w:w w:val="95"/>
                <w:sz w:val="20"/>
              </w:rPr>
              <w:t>Master’s</w:t>
            </w:r>
            <w:r>
              <w:rPr>
                <w:rFonts w:ascii="Tahoma" w:hAnsi="Tahoma"/>
                <w:b/>
                <w:spacing w:val="26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Degree</w:t>
            </w:r>
            <w:r>
              <w:rPr>
                <w:rFonts w:ascii="Tahoma" w:hAnsi="Tahoma"/>
                <w:b/>
                <w:spacing w:val="29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w w:val="95"/>
                <w:sz w:val="20"/>
              </w:rPr>
              <w:t>Awarded</w:t>
            </w:r>
            <w:r>
              <w:rPr>
                <w:rFonts w:ascii="Tahoma" w:hAnsi="Tahoma"/>
                <w:b/>
                <w:spacing w:val="19"/>
                <w:w w:val="95"/>
                <w:sz w:val="20"/>
              </w:rPr>
              <w:t xml:space="preserve"> </w:t>
            </w:r>
            <w:r>
              <w:rPr>
                <w:rFonts w:ascii="Tahoma" w:hAnsi="Tahoma"/>
                <w:b/>
                <w:i/>
                <w:w w:val="95"/>
                <w:sz w:val="19"/>
              </w:rPr>
              <w:t>(mm/dd/yy)</w:t>
            </w:r>
          </w:p>
        </w:tc>
        <w:tc>
          <w:tcPr>
            <w:tcW w:w="1529" w:type="dxa"/>
            <w:tcBorders>
              <w:top w:val="single" w:sz="18" w:space="0" w:color="000000"/>
            </w:tcBorders>
          </w:tcPr>
          <w:p w:rsidR="0063790E" w:rsidRDefault="0063790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00BCD" w:rsidRDefault="00A00BCD"/>
    <w:sectPr w:rsidR="00A00BCD">
      <w:type w:val="continuous"/>
      <w:pgSz w:w="12240" w:h="15840"/>
      <w:pgMar w:top="1000" w:right="92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0E"/>
    <w:rsid w:val="0063790E"/>
    <w:rsid w:val="00A00BCD"/>
    <w:rsid w:val="00FA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5F4814-3793-4B9C-ACDD-1C7769FAC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ind w:left="121" w:right="102" w:hanging="3"/>
      <w:jc w:val="center"/>
    </w:pPr>
    <w:rPr>
      <w:b/>
      <w:bCs/>
      <w:u w:val="single" w:color="00000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nth.ucsb.ed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 ANTHROPOLOGY ARCHAEOLOGY SPECIALIZATION 2021-22</vt:lpstr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 ANTHROPOLOGY ARCHAEOLOGY SPECIALIZATION 2021-22</dc:title>
  <dc:creator>Robin Roe</dc:creator>
  <cp:lastModifiedBy>Karen Schultz</cp:lastModifiedBy>
  <cp:revision>2</cp:revision>
  <dcterms:created xsi:type="dcterms:W3CDTF">2022-02-22T18:01:00Z</dcterms:created>
  <dcterms:modified xsi:type="dcterms:W3CDTF">2022-02-22T18:01:00Z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2022-02-22T00:00:00Z</vt:filetime>
  </property>
</Properties>
</file>